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42" w:rsidRPr="00470D72" w:rsidRDefault="00546E42" w:rsidP="004C3B87">
      <w:pPr>
        <w:spacing w:after="0" w:line="240" w:lineRule="auto"/>
        <w:ind w:left="11340"/>
        <w:jc w:val="both"/>
        <w:rPr>
          <w:sz w:val="20"/>
          <w:szCs w:val="20"/>
        </w:rPr>
      </w:pPr>
      <w:r w:rsidRPr="00470D72">
        <w:rPr>
          <w:sz w:val="20"/>
          <w:szCs w:val="20"/>
        </w:rPr>
        <w:t>Приложение № 1</w:t>
      </w:r>
    </w:p>
    <w:p w:rsidR="00546E42" w:rsidRPr="00470D72" w:rsidRDefault="00546E42" w:rsidP="004C3B87">
      <w:pPr>
        <w:spacing w:after="0" w:line="240" w:lineRule="auto"/>
        <w:ind w:left="11340"/>
        <w:jc w:val="both"/>
        <w:rPr>
          <w:sz w:val="20"/>
          <w:szCs w:val="20"/>
        </w:rPr>
      </w:pPr>
      <w:r w:rsidRPr="00470D72">
        <w:rPr>
          <w:sz w:val="20"/>
          <w:szCs w:val="20"/>
        </w:rPr>
        <w:t>к приказу министерства образования</w:t>
      </w:r>
    </w:p>
    <w:p w:rsidR="00546E42" w:rsidRPr="00470D72" w:rsidRDefault="00546E42" w:rsidP="004C3B87">
      <w:pPr>
        <w:spacing w:after="0" w:line="240" w:lineRule="auto"/>
        <w:ind w:left="11340"/>
        <w:jc w:val="both"/>
        <w:rPr>
          <w:sz w:val="20"/>
          <w:szCs w:val="20"/>
        </w:rPr>
      </w:pPr>
      <w:r w:rsidRPr="00470D72">
        <w:rPr>
          <w:sz w:val="20"/>
          <w:szCs w:val="20"/>
        </w:rPr>
        <w:t>и молодежной политики</w:t>
      </w:r>
    </w:p>
    <w:p w:rsidR="00546E42" w:rsidRPr="00470D72" w:rsidRDefault="00546E42" w:rsidP="004C3B87">
      <w:pPr>
        <w:spacing w:after="0" w:line="240" w:lineRule="auto"/>
        <w:ind w:left="11340"/>
        <w:jc w:val="both"/>
        <w:rPr>
          <w:sz w:val="20"/>
          <w:szCs w:val="20"/>
        </w:rPr>
      </w:pPr>
      <w:r w:rsidRPr="00470D72">
        <w:rPr>
          <w:sz w:val="20"/>
          <w:szCs w:val="20"/>
        </w:rPr>
        <w:t>Рязанской области</w:t>
      </w:r>
    </w:p>
    <w:p w:rsidR="00546E42" w:rsidRDefault="00546E42" w:rsidP="004C3B87">
      <w:pPr>
        <w:spacing w:after="0" w:line="240" w:lineRule="auto"/>
        <w:ind w:left="11340"/>
        <w:jc w:val="both"/>
        <w:rPr>
          <w:sz w:val="20"/>
          <w:szCs w:val="20"/>
        </w:rPr>
      </w:pPr>
      <w:r w:rsidRPr="00A2602A">
        <w:rPr>
          <w:sz w:val="20"/>
          <w:szCs w:val="20"/>
        </w:rPr>
        <w:t>от «</w:t>
      </w:r>
      <w:r w:rsidR="00A2602A" w:rsidRPr="00A2602A">
        <w:rPr>
          <w:sz w:val="20"/>
          <w:szCs w:val="20"/>
        </w:rPr>
        <w:t>15</w:t>
      </w:r>
      <w:r w:rsidRPr="00A2602A">
        <w:rPr>
          <w:sz w:val="20"/>
          <w:szCs w:val="20"/>
        </w:rPr>
        <w:t>» 06    20</w:t>
      </w:r>
      <w:r w:rsidR="00A2602A" w:rsidRPr="00A2602A">
        <w:rPr>
          <w:sz w:val="20"/>
          <w:szCs w:val="20"/>
        </w:rPr>
        <w:t>20</w:t>
      </w:r>
      <w:r w:rsidRPr="00A2602A">
        <w:rPr>
          <w:sz w:val="20"/>
          <w:szCs w:val="20"/>
        </w:rPr>
        <w:t xml:space="preserve"> г. № </w:t>
      </w:r>
      <w:r w:rsidR="00A2602A" w:rsidRPr="00A2602A">
        <w:rPr>
          <w:sz w:val="20"/>
          <w:szCs w:val="20"/>
        </w:rPr>
        <w:t>635</w:t>
      </w:r>
    </w:p>
    <w:p w:rsidR="00A2602A" w:rsidRDefault="00A2602A" w:rsidP="004C3B87">
      <w:pPr>
        <w:spacing w:after="0" w:line="240" w:lineRule="auto"/>
        <w:ind w:left="11340"/>
        <w:jc w:val="both"/>
        <w:rPr>
          <w:sz w:val="20"/>
          <w:szCs w:val="20"/>
        </w:rPr>
      </w:pPr>
    </w:p>
    <w:p w:rsidR="00E17900" w:rsidRPr="00470D72" w:rsidRDefault="00E17900" w:rsidP="004C3B87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D72">
        <w:rPr>
          <w:rFonts w:ascii="Times New Roman" w:hAnsi="Times New Roman"/>
          <w:b/>
          <w:sz w:val="28"/>
          <w:szCs w:val="28"/>
        </w:rPr>
        <w:t>Критерии оценки профессиональной деятельности педагогических работников профессионального образования для установления соответствия квалификационной категории (первой или высшей) по должности «преподаватель»</w:t>
      </w:r>
      <w:r w:rsidRPr="00470D72">
        <w:rPr>
          <w:b/>
          <w:sz w:val="28"/>
          <w:szCs w:val="28"/>
          <w:lang w:eastAsia="ru-RU"/>
        </w:rPr>
        <w:t>, «мастер производственного обучения»</w:t>
      </w:r>
    </w:p>
    <w:tbl>
      <w:tblPr>
        <w:tblpPr w:leftFromText="181" w:rightFromText="181" w:vertAnchor="text" w:horzAnchor="margin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821"/>
        <w:gridCol w:w="2833"/>
        <w:gridCol w:w="2276"/>
        <w:gridCol w:w="567"/>
        <w:gridCol w:w="1838"/>
        <w:gridCol w:w="151"/>
        <w:gridCol w:w="1022"/>
      </w:tblGrid>
      <w:tr w:rsidR="000A4C1A" w:rsidRPr="00470D72" w:rsidTr="004C3B87">
        <w:trPr>
          <w:trHeight w:val="577"/>
        </w:trPr>
        <w:tc>
          <w:tcPr>
            <w:tcW w:w="3227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>Показатель</w:t>
            </w:r>
          </w:p>
        </w:tc>
        <w:tc>
          <w:tcPr>
            <w:tcW w:w="3821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>Проявление показателя</w:t>
            </w:r>
          </w:p>
        </w:tc>
        <w:tc>
          <w:tcPr>
            <w:tcW w:w="2833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>Подтверждающие документы</w:t>
            </w:r>
          </w:p>
        </w:tc>
        <w:tc>
          <w:tcPr>
            <w:tcW w:w="2843" w:type="dxa"/>
            <w:gridSpan w:val="2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 xml:space="preserve">Рекомендации </w:t>
            </w:r>
          </w:p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>по оценке показателей</w:t>
            </w:r>
          </w:p>
        </w:tc>
        <w:tc>
          <w:tcPr>
            <w:tcW w:w="1838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>Оценка в баллах</w:t>
            </w:r>
          </w:p>
        </w:tc>
        <w:tc>
          <w:tcPr>
            <w:tcW w:w="1173" w:type="dxa"/>
            <w:gridSpan w:val="2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>Само</w:t>
            </w:r>
          </w:p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color w:val="000000" w:themeColor="text1"/>
                <w:sz w:val="24"/>
              </w:rPr>
              <w:t>оценка</w:t>
            </w:r>
          </w:p>
        </w:tc>
      </w:tr>
      <w:tr w:rsidR="000A4C1A" w:rsidRPr="00470D72" w:rsidTr="004C3B87">
        <w:trPr>
          <w:trHeight w:val="705"/>
        </w:trPr>
        <w:tc>
          <w:tcPr>
            <w:tcW w:w="12724" w:type="dxa"/>
            <w:gridSpan w:val="5"/>
            <w:shd w:val="clear" w:color="auto" w:fill="D9D9D9" w:themeFill="background1" w:themeFillShade="D9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 xml:space="preserve">Критерий </w:t>
            </w:r>
            <w:r w:rsidRPr="00470D72">
              <w:rPr>
                <w:b/>
                <w:bCs/>
                <w:color w:val="000000" w:themeColor="text1"/>
                <w:sz w:val="24"/>
                <w:lang w:val="en-US"/>
              </w:rPr>
              <w:t>I</w:t>
            </w:r>
            <w:r w:rsidRPr="00470D72">
              <w:rPr>
                <w:b/>
                <w:bCs/>
                <w:color w:val="000000" w:themeColor="text1"/>
                <w:sz w:val="24"/>
              </w:rPr>
              <w:t xml:space="preserve">. «Результаты освоения </w:t>
            </w:r>
            <w:proofErr w:type="gramStart"/>
            <w:r w:rsidRPr="00470D72">
              <w:rPr>
                <w:b/>
                <w:bCs/>
                <w:color w:val="000000" w:themeColor="text1"/>
                <w:sz w:val="24"/>
              </w:rPr>
              <w:t>обучающимися</w:t>
            </w:r>
            <w:proofErr w:type="gramEnd"/>
            <w:r w:rsidRPr="00470D72">
              <w:rPr>
                <w:b/>
                <w:bCs/>
                <w:color w:val="000000" w:themeColor="text1"/>
                <w:sz w:val="24"/>
              </w:rPr>
              <w:t xml:space="preserve"> образовательных программ по итогам мониторингов, проводимых организацией. Результаты деятельности педагогического работника в области внеурочной деятельности </w:t>
            </w:r>
            <w:proofErr w:type="gramStart"/>
            <w:r w:rsidRPr="00470D72">
              <w:rPr>
                <w:b/>
                <w:bCs/>
                <w:color w:val="000000" w:themeColor="text1"/>
                <w:sz w:val="24"/>
              </w:rPr>
              <w:t>обучающихся</w:t>
            </w:r>
            <w:proofErr w:type="gramEnd"/>
            <w:r w:rsidRPr="00470D72">
              <w:rPr>
                <w:b/>
                <w:bCs/>
                <w:color w:val="000000" w:themeColor="text1"/>
                <w:sz w:val="24"/>
              </w:rPr>
              <w:t>»</w:t>
            </w:r>
          </w:p>
        </w:tc>
        <w:tc>
          <w:tcPr>
            <w:tcW w:w="3011" w:type="dxa"/>
            <w:gridSpan w:val="3"/>
            <w:shd w:val="clear" w:color="auto" w:fill="D9D9D9" w:themeFill="background1" w:themeFillShade="D9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 5 баллов для первой категории</w:t>
            </w:r>
          </w:p>
          <w:p w:rsidR="000A4C1A" w:rsidRPr="00470D72" w:rsidRDefault="000A4C1A" w:rsidP="004C3B87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 7 баллов для высшей категории</w:t>
            </w:r>
          </w:p>
        </w:tc>
      </w:tr>
      <w:tr w:rsidR="000A4C1A" w:rsidRPr="00470D72" w:rsidTr="004C3B87">
        <w:trPr>
          <w:trHeight w:val="1259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1.1.</w:t>
            </w: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Позитивная динамика учебных достижений обучающихся по результатам промежуточной аттестации</w:t>
            </w:r>
          </w:p>
        </w:tc>
        <w:tc>
          <w:tcPr>
            <w:tcW w:w="3821" w:type="dxa"/>
            <w:vMerge w:val="restart"/>
            <w:tcBorders>
              <w:bottom w:val="single" w:sz="4" w:space="0" w:color="auto"/>
            </w:tcBorders>
          </w:tcPr>
          <w:p w:rsidR="000A4C1A" w:rsidRPr="00470D72" w:rsidRDefault="000A4C1A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Динамика показателей предметных результатов обучающихся </w:t>
            </w:r>
            <w:r w:rsidRPr="00470D72">
              <w:rPr>
                <w:bCs/>
                <w:iCs/>
                <w:color w:val="000000" w:themeColor="text1"/>
                <w:sz w:val="24"/>
              </w:rPr>
              <w:t>качества знаний, умений, навыков;</w:t>
            </w:r>
          </w:p>
          <w:p w:rsidR="000A4C1A" w:rsidRPr="00470D72" w:rsidRDefault="000A4C1A" w:rsidP="004C3B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индивидуальных показателей по результатам промежуточной аттестации;</w:t>
            </w: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1.1.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 показателями качества знаний</w:t>
            </w:r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(сравнение по годам)</w:t>
            </w:r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Стабильные положительные результаты на уровне не менее 60%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  <w:tcBorders>
              <w:bottom w:val="single" w:sz="4" w:space="0" w:color="auto"/>
            </w:tcBorders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tcBorders>
              <w:bottom w:val="single" w:sz="4" w:space="0" w:color="auto"/>
            </w:tcBorders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798"/>
        </w:trPr>
        <w:tc>
          <w:tcPr>
            <w:tcW w:w="3227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Стабильная положительная динамика </w:t>
            </w: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1410"/>
        </w:trPr>
        <w:tc>
          <w:tcPr>
            <w:tcW w:w="3227" w:type="dxa"/>
            <w:vMerge w:val="restart"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1.2.</w:t>
            </w: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Позитивная динамика учебных достижений обучающихся по результатам учебной и производственной практики</w:t>
            </w:r>
          </w:p>
        </w:tc>
        <w:tc>
          <w:tcPr>
            <w:tcW w:w="3821" w:type="dxa"/>
            <w:vMerge w:val="restart"/>
          </w:tcPr>
          <w:p w:rsidR="000A4C1A" w:rsidRDefault="000A4C1A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Динамика показателей предметных результатов обучающихся </w:t>
            </w:r>
            <w:r w:rsidRPr="00470D72">
              <w:rPr>
                <w:bCs/>
                <w:iCs/>
                <w:color w:val="000000" w:themeColor="text1"/>
                <w:sz w:val="24"/>
              </w:rPr>
              <w:t>качества знаний, умений, навыков;</w:t>
            </w:r>
          </w:p>
          <w:p w:rsidR="000A4C1A" w:rsidRPr="00470D72" w:rsidRDefault="000A4C1A" w:rsidP="004C3B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индивидуальных показателей по результатам промежуточной аттестации;</w:t>
            </w:r>
          </w:p>
        </w:tc>
        <w:tc>
          <w:tcPr>
            <w:tcW w:w="2833" w:type="dxa"/>
            <w:vMerge w:val="restart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1.2.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 показателями качества знаний</w:t>
            </w:r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(сравнение по годам)</w:t>
            </w:r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Стабильные положительные результаты на уровне не менее 60%</w:t>
            </w: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783"/>
        </w:trPr>
        <w:tc>
          <w:tcPr>
            <w:tcW w:w="3227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Стабильная положительная динамика</w:t>
            </w: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1380"/>
        </w:trPr>
        <w:tc>
          <w:tcPr>
            <w:tcW w:w="3227" w:type="dxa"/>
            <w:vMerge w:val="restart"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1.3.</w:t>
            </w: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Позитивная динамика учебных достижений обучающихся по результатам итоговой аттестации</w:t>
            </w:r>
          </w:p>
        </w:tc>
        <w:tc>
          <w:tcPr>
            <w:tcW w:w="3821" w:type="dxa"/>
            <w:vMerge w:val="restart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Динамика показателей предметных результатов обучающихся </w:t>
            </w:r>
            <w:r w:rsidRPr="00470D72">
              <w:rPr>
                <w:bCs/>
                <w:iCs/>
                <w:color w:val="000000" w:themeColor="text1"/>
                <w:sz w:val="24"/>
              </w:rPr>
              <w:t>качества знаний, умений, навыков;</w:t>
            </w:r>
          </w:p>
          <w:p w:rsidR="000A4C1A" w:rsidRPr="00470D72" w:rsidRDefault="000A4C1A" w:rsidP="004C3B8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индивидуальных показателей по результатам итоговой аттестации ГИА, ВКР);</w:t>
            </w:r>
          </w:p>
        </w:tc>
        <w:tc>
          <w:tcPr>
            <w:tcW w:w="2833" w:type="dxa"/>
            <w:vMerge w:val="restart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1.3.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 показателями качества знаний</w:t>
            </w:r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(сравнение по годам)</w:t>
            </w:r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Стабильные положительные результаты на уровне не менее 60%  </w:t>
            </w: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813"/>
        </w:trPr>
        <w:tc>
          <w:tcPr>
            <w:tcW w:w="3227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Стабильная положительная динамика </w:t>
            </w: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270"/>
        </w:trPr>
        <w:tc>
          <w:tcPr>
            <w:tcW w:w="3227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 xml:space="preserve">1.4. </w:t>
            </w:r>
            <w:r w:rsidRPr="00470D72">
              <w:rPr>
                <w:b/>
                <w:bCs/>
                <w:i/>
                <w:color w:val="000000" w:themeColor="text1"/>
                <w:sz w:val="24"/>
              </w:rPr>
              <w:t xml:space="preserve">Успеваемость </w:t>
            </w:r>
            <w:r w:rsidRPr="00470D72">
              <w:rPr>
                <w:b/>
                <w:bCs/>
                <w:i/>
                <w:color w:val="000000" w:themeColor="text1"/>
                <w:sz w:val="24"/>
              </w:rPr>
              <w:lastRenderedPageBreak/>
              <w:t>обучающихся по итогам изучения дисциплины (за 5 лет, предшествующих аттестации)</w:t>
            </w:r>
          </w:p>
        </w:tc>
        <w:tc>
          <w:tcPr>
            <w:tcW w:w="3821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lastRenderedPageBreak/>
              <w:t xml:space="preserve">% обучающихся, дисциплины (не </w:t>
            </w:r>
            <w:r w:rsidRPr="00470D72">
              <w:rPr>
                <w:bCs/>
                <w:color w:val="000000" w:themeColor="text1"/>
                <w:sz w:val="24"/>
              </w:rPr>
              <w:lastRenderedPageBreak/>
              <w:t>имеющих неудовлетворительных отметок)</w:t>
            </w:r>
          </w:p>
        </w:tc>
        <w:tc>
          <w:tcPr>
            <w:tcW w:w="2833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lastRenderedPageBreak/>
              <w:t xml:space="preserve">Таблица 1.4.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4B2AAD" w:rsidRPr="00470D72" w:rsidRDefault="004B2AAD" w:rsidP="004C3B8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lastRenderedPageBreak/>
              <w:t xml:space="preserve"> с показателями успеваемости</w:t>
            </w: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lastRenderedPageBreak/>
              <w:t>Менее 90%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989" w:type="dxa"/>
            <w:gridSpan w:val="2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 xml:space="preserve">Выставляется </w:t>
            </w:r>
            <w:r w:rsidRPr="00470D72">
              <w:rPr>
                <w:bCs/>
                <w:color w:val="000000" w:themeColor="text1"/>
                <w:sz w:val="24"/>
              </w:rPr>
              <w:lastRenderedPageBreak/>
              <w:t>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27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90-95%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81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spacing w:after="0" w:line="240" w:lineRule="auto"/>
              <w:jc w:val="both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96-100%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1356"/>
        </w:trPr>
        <w:tc>
          <w:tcPr>
            <w:tcW w:w="3227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>1.5. Организация педагогом социально-значимой деятельности</w:t>
            </w:r>
          </w:p>
        </w:tc>
        <w:tc>
          <w:tcPr>
            <w:tcW w:w="3821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Организация деятельности обучающихся в социально - значимых мероприятиях, социально-значимых проектах (предметных, </w:t>
            </w:r>
            <w:proofErr w:type="spellStart"/>
            <w:r w:rsidRPr="00470D72">
              <w:rPr>
                <w:color w:val="000000" w:themeColor="text1"/>
                <w:sz w:val="24"/>
              </w:rPr>
              <w:t>межпредметных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) с целью формирования </w:t>
            </w:r>
            <w:proofErr w:type="spellStart"/>
            <w:r w:rsidRPr="00470D72">
              <w:rPr>
                <w:color w:val="000000" w:themeColor="text1"/>
                <w:sz w:val="24"/>
              </w:rPr>
              <w:t>общепрофессиональных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компетенций по ФГОС</w:t>
            </w:r>
          </w:p>
        </w:tc>
        <w:tc>
          <w:tcPr>
            <w:tcW w:w="2833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1.5.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и краткое описание мероприятия, проекта и (или) информация о ходе его реализации в виде презентаций, отчетов, публикаций в прессе и т.д.;</w:t>
            </w: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организация мероприятия на уровне ОУ с участием 1 группы </w:t>
            </w:r>
            <w:proofErr w:type="gramStart"/>
            <w:r w:rsidRPr="00470D72">
              <w:rPr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84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с участием более 1 группы </w:t>
            </w:r>
            <w:proofErr w:type="gramStart"/>
            <w:r w:rsidRPr="00470D72">
              <w:rPr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219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участие в организации мероприятия регионального уровня или организация более 3 мероприятий на уровне ОУ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570"/>
        </w:trPr>
        <w:tc>
          <w:tcPr>
            <w:tcW w:w="3227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  <w:t xml:space="preserve">1.6. Охват </w:t>
            </w:r>
            <w:proofErr w:type="gramStart"/>
            <w:r w:rsidRPr="00470D72"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  <w:t>обучающихся</w:t>
            </w:r>
            <w:proofErr w:type="gramEnd"/>
            <w:r w:rsidRPr="00470D72"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  <w:t xml:space="preserve"> внеурочной деятельностью по учебному предмету (профессиональному модулю)</w:t>
            </w:r>
          </w:p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</w:rPr>
              <w:t xml:space="preserve">Организация кружков, секций, факультативов </w:t>
            </w: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предметной </w:t>
            </w:r>
            <w:r w:rsidRPr="00470D72">
              <w:rPr>
                <w:rFonts w:eastAsia="Times New Roman"/>
                <w:color w:val="000000" w:themeColor="text1"/>
                <w:sz w:val="24"/>
              </w:rPr>
              <w:t xml:space="preserve">направленности </w:t>
            </w:r>
          </w:p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  <w:t xml:space="preserve">процент </w:t>
            </w:r>
            <w:proofErr w:type="gramStart"/>
            <w:r w:rsidRPr="00470D72"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  <w:t>обучающихся</w:t>
            </w:r>
            <w:proofErr w:type="gramEnd"/>
            <w:r w:rsidRPr="00470D72"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  <w:t xml:space="preserve"> </w:t>
            </w:r>
          </w:p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  <w:t xml:space="preserve">рассчитывается от количества </w:t>
            </w:r>
            <w:proofErr w:type="gramStart"/>
            <w:r w:rsidRPr="00470D72"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  <w:t>обучающихся</w:t>
            </w:r>
            <w:proofErr w:type="gramEnd"/>
            <w:r w:rsidRPr="00470D72">
              <w:rPr>
                <w:rFonts w:eastAsia="Times New Roman"/>
                <w:i/>
                <w:color w:val="000000" w:themeColor="text1"/>
                <w:sz w:val="24"/>
                <w:lang w:eastAsia="ru-RU"/>
              </w:rPr>
              <w:t xml:space="preserve"> у преподавателя</w:t>
            </w:r>
          </w:p>
        </w:tc>
        <w:tc>
          <w:tcPr>
            <w:tcW w:w="2833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</w:rPr>
              <w:t>Таблица 1.</w:t>
            </w:r>
            <w:r w:rsidR="00361D80" w:rsidRPr="00470D72">
              <w:rPr>
                <w:rFonts w:eastAsia="Times New Roman"/>
                <w:color w:val="000000" w:themeColor="text1"/>
                <w:sz w:val="24"/>
              </w:rPr>
              <w:t>6</w:t>
            </w:r>
            <w:r w:rsidRPr="00470D72">
              <w:rPr>
                <w:rFonts w:eastAsia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470D72">
              <w:rPr>
                <w:rFonts w:eastAsia="Times New Roman"/>
                <w:color w:val="000000" w:themeColor="text1"/>
                <w:sz w:val="24"/>
              </w:rPr>
              <w:t>портфолио</w:t>
            </w:r>
            <w:proofErr w:type="spellEnd"/>
            <w:r w:rsidRPr="00470D72">
              <w:rPr>
                <w:rFonts w:eastAsia="Times New Roman"/>
                <w:color w:val="000000" w:themeColor="text1"/>
                <w:sz w:val="24"/>
              </w:rPr>
              <w:t xml:space="preserve"> и копии приказов, </w:t>
            </w:r>
          </w:p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списки участников </w:t>
            </w:r>
            <w:r w:rsidRPr="00470D72">
              <w:rPr>
                <w:rFonts w:eastAsia="Times New Roman"/>
                <w:color w:val="000000" w:themeColor="text1"/>
                <w:sz w:val="24"/>
              </w:rPr>
              <w:t xml:space="preserve"> кружков, секций, факультативов</w:t>
            </w: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i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Менее 30%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1989" w:type="dxa"/>
            <w:gridSpan w:val="2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48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31%-59% 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138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60% и более 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841"/>
        </w:trPr>
        <w:tc>
          <w:tcPr>
            <w:tcW w:w="3227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  <w:t>1.7* Персональный показатель по критерию (профессиональное достижение по ходатайству администрации ПОО)</w:t>
            </w:r>
          </w:p>
        </w:tc>
        <w:tc>
          <w:tcPr>
            <w:tcW w:w="3821" w:type="dxa"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b/>
                <w:color w:val="000000" w:themeColor="text1"/>
                <w:sz w:val="24"/>
              </w:rPr>
              <w:t xml:space="preserve">Например, </w:t>
            </w:r>
            <w:r w:rsidRPr="00470D72">
              <w:rPr>
                <w:b/>
                <w:bCs/>
                <w:color w:val="000000" w:themeColor="text1"/>
                <w:sz w:val="24"/>
              </w:rPr>
              <w:t xml:space="preserve"> проведение промежуточной и/или итоговой аттестации в форме </w:t>
            </w:r>
            <w:proofErr w:type="spellStart"/>
            <w:r w:rsidRPr="00470D72">
              <w:rPr>
                <w:b/>
                <w:bCs/>
                <w:color w:val="000000" w:themeColor="text1"/>
                <w:sz w:val="24"/>
              </w:rPr>
              <w:t>демоэкзамена</w:t>
            </w:r>
            <w:proofErr w:type="spellEnd"/>
          </w:p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u w:val="single"/>
              </w:rPr>
            </w:pPr>
            <w:r w:rsidRPr="00470D72">
              <w:rPr>
                <w:b/>
                <w:bCs/>
                <w:color w:val="000000" w:themeColor="text1"/>
                <w:sz w:val="24"/>
                <w:u w:val="single"/>
              </w:rPr>
              <w:t>или</w:t>
            </w:r>
          </w:p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Вклад в повышение трудоустройства по направлению обучения, опережающее трудоустройство</w:t>
            </w:r>
          </w:p>
        </w:tc>
        <w:tc>
          <w:tcPr>
            <w:tcW w:w="2833" w:type="dxa"/>
          </w:tcPr>
          <w:p w:rsidR="000A4C1A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</w:rPr>
              <w:t>Копии приказов, протоколов и иные данные</w:t>
            </w: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Не более 2 баллов</w:t>
            </w:r>
          </w:p>
        </w:tc>
        <w:tc>
          <w:tcPr>
            <w:tcW w:w="1022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471"/>
        </w:trPr>
        <w:tc>
          <w:tcPr>
            <w:tcW w:w="12157" w:type="dxa"/>
            <w:gridSpan w:val="4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lang w:val="en-US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Максимально возможная сумма баллов по критерию </w:t>
            </w:r>
            <w:r w:rsidRPr="00470D72">
              <w:rPr>
                <w:b/>
                <w:i/>
                <w:color w:val="000000" w:themeColor="text1"/>
                <w:sz w:val="24"/>
                <w:lang w:val="en-US"/>
              </w:rPr>
              <w:t>I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 равна 13 баллам </w:t>
            </w:r>
          </w:p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Итого по критерию 1</w:t>
            </w:r>
          </w:p>
        </w:tc>
        <w:tc>
          <w:tcPr>
            <w:tcW w:w="1022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A4C1A" w:rsidRPr="00470D72" w:rsidTr="004C3B87">
        <w:trPr>
          <w:trHeight w:val="921"/>
        </w:trPr>
        <w:tc>
          <w:tcPr>
            <w:tcW w:w="12157" w:type="dxa"/>
            <w:gridSpan w:val="4"/>
            <w:shd w:val="clear" w:color="auto" w:fill="D9D9D9" w:themeFill="background1" w:themeFillShade="D9"/>
          </w:tcPr>
          <w:p w:rsidR="000A4C1A" w:rsidRPr="00470D72" w:rsidRDefault="000A4C1A" w:rsidP="004C3B87">
            <w:pPr>
              <w:widowControl w:val="0"/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lastRenderedPageBreak/>
              <w:t xml:space="preserve">Критерий </w:t>
            </w:r>
            <w:r w:rsidRPr="00470D72">
              <w:rPr>
                <w:b/>
                <w:bCs/>
                <w:color w:val="000000" w:themeColor="text1"/>
                <w:sz w:val="24"/>
                <w:lang w:val="en-US"/>
              </w:rPr>
              <w:t>II</w:t>
            </w:r>
            <w:r w:rsidRPr="00470D72">
              <w:rPr>
                <w:b/>
                <w:bCs/>
                <w:color w:val="000000" w:themeColor="text1"/>
                <w:sz w:val="24"/>
              </w:rPr>
              <w:t>. «Выявление и развитие способностей обучающихся к научной (интеллектуальной), творческой деятельности,  а также их участие в олимпиадах, конкурсах, фестивалях, соревнованиях»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C1A" w:rsidRPr="00470D72" w:rsidRDefault="000A4C1A" w:rsidP="004C3B87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011" w:type="dxa"/>
            <w:gridSpan w:val="3"/>
            <w:shd w:val="clear" w:color="auto" w:fill="D9D9D9" w:themeFill="background1" w:themeFillShade="D9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 5 баллов для первой категории</w:t>
            </w:r>
          </w:p>
          <w:p w:rsidR="000A4C1A" w:rsidRPr="00470D72" w:rsidRDefault="000A4C1A" w:rsidP="004C3B87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 7 баллов для высшей категории</w:t>
            </w:r>
          </w:p>
        </w:tc>
      </w:tr>
      <w:tr w:rsidR="004B2AAD" w:rsidRPr="00470D72" w:rsidTr="004C3B87">
        <w:trPr>
          <w:trHeight w:val="351"/>
        </w:trPr>
        <w:tc>
          <w:tcPr>
            <w:tcW w:w="3227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2.1. Участие обучающихся в профессиональных и/или творческих конкурсах, Олимпиадах, конференциях </w:t>
            </w:r>
            <w:r w:rsidRPr="00470D72">
              <w:rPr>
                <w:b/>
                <w:i/>
                <w:color w:val="000000" w:themeColor="text1"/>
                <w:sz w:val="24"/>
                <w:u w:val="single"/>
              </w:rPr>
              <w:t>(в числе учредителей и организаторов официальные органы исполнительной власти, ведущие ВУЗы, представители работодателей и др.)</w:t>
            </w:r>
          </w:p>
        </w:tc>
        <w:tc>
          <w:tcPr>
            <w:tcW w:w="3821" w:type="dxa"/>
            <w:vMerge w:val="restart"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условий для развития и реализации индивидуальных </w:t>
            </w:r>
            <w:proofErr w:type="gram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способностей</w:t>
            </w:r>
            <w:proofErr w:type="gramEnd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 в процессе их обучения и воспитания.</w:t>
            </w:r>
          </w:p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bCs/>
                <w:iCs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bCs/>
                <w:iCs/>
                <w:color w:val="000000" w:themeColor="text1"/>
                <w:sz w:val="24"/>
                <w:lang w:eastAsia="ru-RU"/>
              </w:rPr>
              <w:t>Участие обучающихся в олимпиадах, конкурсах, выставках научно-практических конференциях различного уровня, организованных в очной форме.</w:t>
            </w:r>
          </w:p>
        </w:tc>
        <w:tc>
          <w:tcPr>
            <w:tcW w:w="2833" w:type="dxa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Таблица 2.1. </w:t>
            </w:r>
            <w:proofErr w:type="spellStart"/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портфолио</w:t>
            </w:r>
            <w:proofErr w:type="spellEnd"/>
          </w:p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Копии дипломов, грамот, сертификатов, приказов и других официальных документов.</w:t>
            </w:r>
          </w:p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Уровень ОУ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максимальный  балл, баллы внутри одного показателя не суммируются</w:t>
            </w:r>
          </w:p>
        </w:tc>
        <w:tc>
          <w:tcPr>
            <w:tcW w:w="1022" w:type="dxa"/>
            <w:vMerge w:val="restart"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30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участие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339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1,2,3 место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241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Региональный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351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участие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36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1,2,3 место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70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255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участие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B2AAD" w:rsidRPr="00470D72" w:rsidTr="004C3B87">
        <w:trPr>
          <w:trHeight w:val="285"/>
        </w:trPr>
        <w:tc>
          <w:tcPr>
            <w:tcW w:w="3227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B2AAD" w:rsidRPr="00470D72" w:rsidRDefault="004B2AAD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B2AAD" w:rsidRPr="00470D72" w:rsidRDefault="004B2AAD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1,2,3 место</w:t>
            </w:r>
          </w:p>
        </w:tc>
        <w:tc>
          <w:tcPr>
            <w:tcW w:w="567" w:type="dxa"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989" w:type="dxa"/>
            <w:gridSpan w:val="2"/>
            <w:vMerge/>
          </w:tcPr>
          <w:p w:rsidR="004B2AAD" w:rsidRPr="00470D72" w:rsidRDefault="004B2AAD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B2AAD" w:rsidRPr="00470D72" w:rsidRDefault="004B2AAD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9A4A90" w:rsidRPr="00470D72" w:rsidTr="004C3B87">
        <w:trPr>
          <w:trHeight w:val="270"/>
        </w:trPr>
        <w:tc>
          <w:tcPr>
            <w:tcW w:w="3227" w:type="dxa"/>
            <w:vMerge w:val="restart"/>
          </w:tcPr>
          <w:p w:rsidR="009A4A90" w:rsidRPr="00470D72" w:rsidRDefault="009A4A90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2.2. Участие </w:t>
            </w:r>
            <w:proofErr w:type="gramStart"/>
            <w:r w:rsidRPr="00470D72">
              <w:rPr>
                <w:b/>
                <w:i/>
                <w:color w:val="000000" w:themeColor="text1"/>
                <w:sz w:val="24"/>
              </w:rPr>
              <w:t>обучающихся</w:t>
            </w:r>
            <w:proofErr w:type="gramEnd"/>
            <w:r w:rsidRPr="00470D72">
              <w:rPr>
                <w:b/>
                <w:i/>
                <w:color w:val="000000" w:themeColor="text1"/>
                <w:sz w:val="24"/>
              </w:rPr>
              <w:t xml:space="preserve"> в </w:t>
            </w:r>
            <w:proofErr w:type="spellStart"/>
            <w:r w:rsidRPr="00470D72">
              <w:rPr>
                <w:b/>
                <w:i/>
                <w:color w:val="000000" w:themeColor="text1"/>
                <w:sz w:val="24"/>
              </w:rPr>
              <w:t>Интернет-мероприятиях</w:t>
            </w:r>
            <w:proofErr w:type="spellEnd"/>
            <w:r w:rsidRPr="00470D72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470D72">
              <w:rPr>
                <w:b/>
                <w:i/>
                <w:color w:val="000000" w:themeColor="text1"/>
                <w:sz w:val="24"/>
                <w:u w:val="single"/>
              </w:rPr>
              <w:t xml:space="preserve">(типа </w:t>
            </w:r>
            <w:proofErr w:type="spellStart"/>
            <w:r w:rsidRPr="00470D72">
              <w:rPr>
                <w:b/>
                <w:i/>
                <w:color w:val="000000" w:themeColor="text1"/>
                <w:sz w:val="24"/>
                <w:u w:val="single"/>
              </w:rPr>
              <w:t>онлайн</w:t>
            </w:r>
            <w:proofErr w:type="spellEnd"/>
            <w:r w:rsidRPr="00470D72">
              <w:rPr>
                <w:b/>
                <w:i/>
                <w:color w:val="000000" w:themeColor="text1"/>
                <w:sz w:val="24"/>
                <w:u w:val="single"/>
              </w:rPr>
              <w:t xml:space="preserve"> тестирования, заочного участия, с коммерческим участием и др.)</w:t>
            </w:r>
          </w:p>
        </w:tc>
        <w:tc>
          <w:tcPr>
            <w:tcW w:w="3821" w:type="dxa"/>
            <w:vMerge w:val="restart"/>
          </w:tcPr>
          <w:p w:rsidR="009A4A90" w:rsidRPr="00470D72" w:rsidRDefault="009A4A90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обучающихся в олимпиадах, конкурсах, выставках научно-практических конференциях различного уровня, организованных в дистанционной форме.</w:t>
            </w:r>
          </w:p>
        </w:tc>
        <w:tc>
          <w:tcPr>
            <w:tcW w:w="2833" w:type="dxa"/>
            <w:vMerge w:val="restart"/>
          </w:tcPr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Таблица 2.2. </w:t>
            </w:r>
            <w:proofErr w:type="spellStart"/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портфолио</w:t>
            </w:r>
            <w:proofErr w:type="spellEnd"/>
          </w:p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Копии дипломов, грамот, сертификатов, приказов и других официальных документов.</w:t>
            </w:r>
          </w:p>
          <w:p w:rsidR="009A4A90" w:rsidRPr="00470D72" w:rsidRDefault="009A4A90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9A4A90" w:rsidRPr="00470D72" w:rsidRDefault="009A4A90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Региональный</w:t>
            </w:r>
          </w:p>
        </w:tc>
        <w:tc>
          <w:tcPr>
            <w:tcW w:w="567" w:type="dxa"/>
          </w:tcPr>
          <w:p w:rsidR="009A4A90" w:rsidRPr="00470D72" w:rsidRDefault="009A4A90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9A4A90" w:rsidRPr="00470D72" w:rsidRDefault="009A4A90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максимальный  балл, баллы внутри одного показателя не суммируются</w:t>
            </w:r>
          </w:p>
        </w:tc>
        <w:tc>
          <w:tcPr>
            <w:tcW w:w="1022" w:type="dxa"/>
            <w:vMerge w:val="restart"/>
            <w:vAlign w:val="center"/>
          </w:tcPr>
          <w:p w:rsidR="009A4A90" w:rsidRPr="00470D72" w:rsidRDefault="009A4A90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9A4A90" w:rsidRPr="00470D72" w:rsidTr="004C3B87">
        <w:trPr>
          <w:trHeight w:val="270"/>
        </w:trPr>
        <w:tc>
          <w:tcPr>
            <w:tcW w:w="3227" w:type="dxa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9A4A90" w:rsidRPr="00470D72" w:rsidRDefault="009A4A90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участие</w:t>
            </w:r>
          </w:p>
        </w:tc>
        <w:tc>
          <w:tcPr>
            <w:tcW w:w="567" w:type="dxa"/>
          </w:tcPr>
          <w:p w:rsidR="009A4A90" w:rsidRPr="00470D72" w:rsidRDefault="00692BCE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9A4A90" w:rsidRPr="00470D72" w:rsidRDefault="009A4A90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92BCE" w:rsidRPr="00470D72" w:rsidTr="004C3B87">
        <w:trPr>
          <w:trHeight w:val="270"/>
        </w:trPr>
        <w:tc>
          <w:tcPr>
            <w:tcW w:w="3227" w:type="dxa"/>
            <w:vMerge/>
          </w:tcPr>
          <w:p w:rsidR="00692BCE" w:rsidRPr="00470D72" w:rsidRDefault="00692BCE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92BCE" w:rsidRPr="00470D72" w:rsidRDefault="00692BCE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92BCE" w:rsidRPr="00470D72" w:rsidRDefault="00692BCE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92BCE" w:rsidRPr="00470D72" w:rsidRDefault="00692BCE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1,2,3 место</w:t>
            </w:r>
          </w:p>
        </w:tc>
        <w:tc>
          <w:tcPr>
            <w:tcW w:w="567" w:type="dxa"/>
          </w:tcPr>
          <w:p w:rsidR="00692BCE" w:rsidRPr="00470D72" w:rsidRDefault="00692BCE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692BCE" w:rsidRPr="00470D72" w:rsidRDefault="00692BCE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92BCE" w:rsidRPr="00470D72" w:rsidRDefault="00692BCE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9A4A90" w:rsidRPr="00470D72" w:rsidTr="004C3B87">
        <w:trPr>
          <w:trHeight w:val="270"/>
        </w:trPr>
        <w:tc>
          <w:tcPr>
            <w:tcW w:w="3227" w:type="dxa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9A4A90" w:rsidRPr="00470D72" w:rsidRDefault="009A4A90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Всероссийский</w:t>
            </w:r>
          </w:p>
        </w:tc>
        <w:tc>
          <w:tcPr>
            <w:tcW w:w="567" w:type="dxa"/>
          </w:tcPr>
          <w:p w:rsidR="004C3B87" w:rsidRPr="00470D72" w:rsidRDefault="004C3B87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9A4A90" w:rsidRPr="00470D72" w:rsidRDefault="009A4A90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4C3B87" w:rsidRPr="00470D72" w:rsidTr="004C3B87">
        <w:trPr>
          <w:trHeight w:val="330"/>
        </w:trPr>
        <w:tc>
          <w:tcPr>
            <w:tcW w:w="3227" w:type="dxa"/>
            <w:vMerge/>
          </w:tcPr>
          <w:p w:rsidR="004C3B87" w:rsidRPr="00470D72" w:rsidRDefault="004C3B87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C3B87" w:rsidRPr="00470D72" w:rsidRDefault="004C3B87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4C3B87" w:rsidRPr="00470D72" w:rsidRDefault="004C3B87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4C3B87" w:rsidRPr="00470D72" w:rsidRDefault="004C3B87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сертификат участия</w:t>
            </w:r>
          </w:p>
        </w:tc>
        <w:tc>
          <w:tcPr>
            <w:tcW w:w="567" w:type="dxa"/>
          </w:tcPr>
          <w:p w:rsidR="004C3B87" w:rsidRDefault="004C3B87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/>
          </w:tcPr>
          <w:p w:rsidR="004C3B87" w:rsidRPr="00470D72" w:rsidRDefault="004C3B87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C3B87" w:rsidRPr="00470D72" w:rsidRDefault="004C3B87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9A4A90" w:rsidRPr="00470D72" w:rsidTr="004C3B87">
        <w:trPr>
          <w:trHeight w:val="555"/>
        </w:trPr>
        <w:tc>
          <w:tcPr>
            <w:tcW w:w="3227" w:type="dxa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9A4A90" w:rsidRPr="00470D72" w:rsidRDefault="009A4A90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9A4A90" w:rsidRPr="00470D72" w:rsidRDefault="009A4A90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диплом 1,2,3 степени</w:t>
            </w:r>
          </w:p>
        </w:tc>
        <w:tc>
          <w:tcPr>
            <w:tcW w:w="567" w:type="dxa"/>
          </w:tcPr>
          <w:p w:rsidR="009A4A90" w:rsidRPr="00470D72" w:rsidRDefault="00692BCE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9A4A90" w:rsidRPr="00470D72" w:rsidRDefault="009A4A90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9A4A90" w:rsidRPr="00470D72" w:rsidRDefault="009A4A90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315"/>
        </w:trPr>
        <w:tc>
          <w:tcPr>
            <w:tcW w:w="3227" w:type="dxa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2.3. </w:t>
            </w:r>
            <w:proofErr w:type="gramStart"/>
            <w:r w:rsidRPr="00470D72">
              <w:rPr>
                <w:b/>
                <w:i/>
                <w:color w:val="000000" w:themeColor="text1"/>
                <w:sz w:val="24"/>
              </w:rPr>
              <w:t xml:space="preserve">Участие обучающихся в мероприятиях движения </w:t>
            </w:r>
            <w:proofErr w:type="spellStart"/>
            <w:r w:rsidRPr="00470D72">
              <w:rPr>
                <w:b/>
                <w:i/>
                <w:color w:val="000000" w:themeColor="text1"/>
                <w:sz w:val="24"/>
                <w:lang w:val="en-US"/>
              </w:rPr>
              <w:t>WorldSkills</w:t>
            </w:r>
            <w:proofErr w:type="spellEnd"/>
            <w:r w:rsidRPr="00470D72">
              <w:rPr>
                <w:b/>
                <w:i/>
                <w:color w:val="000000" w:themeColor="text1"/>
                <w:sz w:val="24"/>
              </w:rPr>
              <w:t xml:space="preserve"> (Молодые профессионалы, </w:t>
            </w:r>
            <w:proofErr w:type="spellStart"/>
            <w:r w:rsidRPr="00470D72">
              <w:rPr>
                <w:b/>
                <w:i/>
                <w:color w:val="000000" w:themeColor="text1"/>
                <w:sz w:val="24"/>
              </w:rPr>
              <w:t>Абилимпикс</w:t>
            </w:r>
            <w:proofErr w:type="spellEnd"/>
            <w:r w:rsidRPr="00470D72">
              <w:rPr>
                <w:b/>
                <w:i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3821" w:type="dxa"/>
            <w:vMerge w:val="restart"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сопровождение учащегося в профессиональном конкурсе движения </w:t>
            </w:r>
            <w:proofErr w:type="spell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833" w:type="dxa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Таблица 2.3. </w:t>
            </w:r>
            <w:proofErr w:type="spellStart"/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портфолио</w:t>
            </w:r>
            <w:proofErr w:type="spellEnd"/>
          </w:p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Копии дипломов, грамот, сертификатов, приказов и других официальных документов.</w:t>
            </w:r>
          </w:p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Региональный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228"/>
        </w:trPr>
        <w:tc>
          <w:tcPr>
            <w:tcW w:w="3227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участие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306"/>
        </w:trPr>
        <w:tc>
          <w:tcPr>
            <w:tcW w:w="3227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1,2,3 место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491"/>
        </w:trPr>
        <w:tc>
          <w:tcPr>
            <w:tcW w:w="3227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Федеральный (Всероссийский)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267"/>
        </w:trPr>
        <w:tc>
          <w:tcPr>
            <w:tcW w:w="3227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участие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270"/>
        </w:trPr>
        <w:tc>
          <w:tcPr>
            <w:tcW w:w="3227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1,2,3 место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9" w:type="dxa"/>
            <w:gridSpan w:val="2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522"/>
        </w:trPr>
        <w:tc>
          <w:tcPr>
            <w:tcW w:w="3227" w:type="dxa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2.4. Участие в </w:t>
            </w:r>
            <w:proofErr w:type="spellStart"/>
            <w:r w:rsidRPr="00470D72">
              <w:rPr>
                <w:b/>
                <w:i/>
                <w:color w:val="000000" w:themeColor="text1"/>
                <w:sz w:val="24"/>
              </w:rPr>
              <w:t>профориентационной</w:t>
            </w:r>
            <w:proofErr w:type="spellEnd"/>
            <w:r w:rsidRPr="00470D72">
              <w:rPr>
                <w:b/>
                <w:i/>
                <w:color w:val="000000" w:themeColor="text1"/>
                <w:sz w:val="24"/>
              </w:rPr>
              <w:t xml:space="preserve"> работе</w:t>
            </w:r>
          </w:p>
        </w:tc>
        <w:tc>
          <w:tcPr>
            <w:tcW w:w="3821" w:type="dxa"/>
            <w:vMerge w:val="restart"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работе, проведение мастер-классов для абитуриентов, выступления на днях открытых дверей, посещение школ и др.</w:t>
            </w:r>
          </w:p>
        </w:tc>
        <w:tc>
          <w:tcPr>
            <w:tcW w:w="2833" w:type="dxa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Таблица 2.4. </w:t>
            </w:r>
            <w:proofErr w:type="spellStart"/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портфолио</w:t>
            </w:r>
            <w:proofErr w:type="spellEnd"/>
          </w:p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Копии приказов о закреплении школы, протоколы мероприятий и др.</w:t>
            </w: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посещение школы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954"/>
        </w:trPr>
        <w:tc>
          <w:tcPr>
            <w:tcW w:w="3227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выступление на мастер-классе или дне открытых дверей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1095"/>
        </w:trPr>
        <w:tc>
          <w:tcPr>
            <w:tcW w:w="3227" w:type="dxa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2.5. Воспитательная работа с </w:t>
            </w:r>
            <w:proofErr w:type="gramStart"/>
            <w:r w:rsidRPr="00470D72">
              <w:rPr>
                <w:b/>
                <w:i/>
                <w:color w:val="000000" w:themeColor="text1"/>
                <w:sz w:val="24"/>
              </w:rPr>
              <w:t>обучающимися</w:t>
            </w:r>
            <w:proofErr w:type="gramEnd"/>
          </w:p>
        </w:tc>
        <w:tc>
          <w:tcPr>
            <w:tcW w:w="3821" w:type="dxa"/>
            <w:vMerge w:val="restart"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классных часов, участие в родительских собраниях, классное руководство.</w:t>
            </w:r>
          </w:p>
        </w:tc>
        <w:tc>
          <w:tcPr>
            <w:tcW w:w="2833" w:type="dxa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Таблица 2.5.портфолио</w:t>
            </w:r>
          </w:p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Протоколы классных часов, родительских собраний, приказ о </w:t>
            </w: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lastRenderedPageBreak/>
              <w:t>закреплении группы</w:t>
            </w: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lastRenderedPageBreak/>
              <w:t>участие в родительских собраниях и классных часах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 xml:space="preserve">Выставляется соответствующий балл (один из представленных </w:t>
            </w:r>
            <w:r w:rsidRPr="00470D72">
              <w:rPr>
                <w:bCs/>
                <w:color w:val="000000" w:themeColor="text1"/>
                <w:sz w:val="24"/>
              </w:rPr>
              <w:lastRenderedPageBreak/>
              <w:t>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6A4821" w:rsidRPr="00470D72" w:rsidTr="004C3B87">
        <w:trPr>
          <w:trHeight w:val="1380"/>
        </w:trPr>
        <w:tc>
          <w:tcPr>
            <w:tcW w:w="3227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6A4821" w:rsidRPr="00470D72" w:rsidRDefault="006A4821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2276" w:type="dxa"/>
          </w:tcPr>
          <w:p w:rsidR="006A4821" w:rsidRPr="00470D72" w:rsidRDefault="006A4821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>классное руководство или проведение более 3х собраний и классных часов</w:t>
            </w:r>
          </w:p>
        </w:tc>
        <w:tc>
          <w:tcPr>
            <w:tcW w:w="567" w:type="dxa"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2 </w:t>
            </w:r>
          </w:p>
        </w:tc>
        <w:tc>
          <w:tcPr>
            <w:tcW w:w="1989" w:type="dxa"/>
            <w:gridSpan w:val="2"/>
            <w:vMerge/>
          </w:tcPr>
          <w:p w:rsidR="006A4821" w:rsidRPr="00470D72" w:rsidRDefault="006A4821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6A4821" w:rsidRPr="00470D72" w:rsidRDefault="006A4821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841"/>
        </w:trPr>
        <w:tc>
          <w:tcPr>
            <w:tcW w:w="3227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  <w:lastRenderedPageBreak/>
              <w:t>2.6* Персональный показатель по критерию (профессиональное достижение по ходатайству администрации ПОО)</w:t>
            </w:r>
          </w:p>
        </w:tc>
        <w:tc>
          <w:tcPr>
            <w:tcW w:w="3821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b/>
                <w:color w:val="000000" w:themeColor="text1"/>
                <w:sz w:val="24"/>
              </w:rPr>
              <w:t>Например, работа по применению методик и диагностик выявления способностей обучающихся</w:t>
            </w:r>
          </w:p>
        </w:tc>
        <w:tc>
          <w:tcPr>
            <w:tcW w:w="2833" w:type="dxa"/>
          </w:tcPr>
          <w:p w:rsidR="000A4C1A" w:rsidRPr="00470D72" w:rsidRDefault="004C3B87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 xml:space="preserve">Представляется в приложении к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</w:rPr>
              <w:t>портфолио</w:t>
            </w:r>
            <w:proofErr w:type="spellEnd"/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Не более 2 баллов</w:t>
            </w:r>
          </w:p>
        </w:tc>
        <w:tc>
          <w:tcPr>
            <w:tcW w:w="1022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446"/>
        </w:trPr>
        <w:tc>
          <w:tcPr>
            <w:tcW w:w="12157" w:type="dxa"/>
            <w:gridSpan w:val="4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Максимально возможная сумма баллов по критерию </w:t>
            </w:r>
            <w:r w:rsidRPr="00470D72">
              <w:rPr>
                <w:b/>
                <w:i/>
                <w:color w:val="000000" w:themeColor="text1"/>
                <w:sz w:val="24"/>
                <w:lang w:val="en-US"/>
              </w:rPr>
              <w:t>II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 равна 14 баллам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Итого по критерию 2</w:t>
            </w:r>
          </w:p>
        </w:tc>
        <w:tc>
          <w:tcPr>
            <w:tcW w:w="1022" w:type="dxa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274"/>
        </w:trPr>
        <w:tc>
          <w:tcPr>
            <w:tcW w:w="12157" w:type="dxa"/>
            <w:gridSpan w:val="4"/>
            <w:shd w:val="clear" w:color="auto" w:fill="D9D9D9" w:themeFill="background1" w:themeFillShade="D9"/>
          </w:tcPr>
          <w:p w:rsidR="000A4C1A" w:rsidRPr="00470D72" w:rsidRDefault="000A4C1A" w:rsidP="004C3B87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 xml:space="preserve">Критерий </w:t>
            </w:r>
            <w:r w:rsidRPr="00470D72">
              <w:rPr>
                <w:b/>
                <w:bCs/>
                <w:color w:val="000000" w:themeColor="text1"/>
                <w:sz w:val="24"/>
                <w:lang w:val="en-US"/>
              </w:rPr>
              <w:t>III</w:t>
            </w:r>
            <w:r w:rsidRPr="00470D72">
              <w:rPr>
                <w:b/>
                <w:bCs/>
                <w:color w:val="000000" w:themeColor="text1"/>
                <w:sz w:val="24"/>
              </w:rPr>
              <w:t>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011" w:type="dxa"/>
            <w:gridSpan w:val="3"/>
            <w:shd w:val="clear" w:color="auto" w:fill="D9D9D9" w:themeFill="background1" w:themeFillShade="D9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16  баллов для первой категории</w:t>
            </w:r>
          </w:p>
          <w:p w:rsidR="000A4C1A" w:rsidRPr="00470D72" w:rsidRDefault="000A4C1A" w:rsidP="004C3B87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21 балла для высшей категории</w:t>
            </w:r>
          </w:p>
        </w:tc>
      </w:tr>
      <w:tr w:rsidR="00C61DBB" w:rsidRPr="00470D72" w:rsidTr="004C3B87">
        <w:trPr>
          <w:trHeight w:val="791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3.1. Использование педагогом в образовательном процессе образовательных технологий и методик, способствующих повышению качества образовательного процесса</w:t>
            </w: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 xml:space="preserve">Использование </w:t>
            </w:r>
            <w:r w:rsidRPr="00470D72">
              <w:rPr>
                <w:color w:val="000000" w:themeColor="text1"/>
                <w:sz w:val="24"/>
              </w:rPr>
              <w:t>ИКТ</w:t>
            </w:r>
          </w:p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>в образовательном процессе.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Наличие цифрового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педагога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3.1.1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, а также справки о применении ЦОР с аннотациями ресурсов; </w:t>
            </w:r>
          </w:p>
          <w:p w:rsidR="00C61DBB" w:rsidRPr="00470D72" w:rsidRDefault="00C61DBB" w:rsidP="004C3B87">
            <w:pPr>
              <w:numPr>
                <w:ilvl w:val="0"/>
                <w:numId w:val="2"/>
              </w:numPr>
              <w:tabs>
                <w:tab w:val="num" w:pos="301"/>
                <w:tab w:val="num" w:pos="411"/>
              </w:tabs>
              <w:spacing w:after="0" w:line="240" w:lineRule="auto"/>
              <w:ind w:left="0" w:hanging="220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об использовании ДОТ в деятельности педагога и т.п.; ссылки: на электронный ресурс, размещенный в сети Интернет; на дистанционный курс; на сайты ОО и т.п.; </w:t>
            </w:r>
            <w:proofErr w:type="spellStart"/>
            <w:r w:rsidRPr="00470D72">
              <w:rPr>
                <w:color w:val="000000" w:themeColor="text1"/>
                <w:sz w:val="24"/>
              </w:rPr>
              <w:t>скриншоты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оболочки,  страницы (сайта) 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Ссылка на </w:t>
            </w:r>
            <w:proofErr w:type="spellStart"/>
            <w:r w:rsidRPr="00470D72">
              <w:rPr>
                <w:color w:val="000000" w:themeColor="text1"/>
                <w:sz w:val="24"/>
              </w:rPr>
              <w:t>веб-страницу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или личный сайт,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proofErr w:type="spellStart"/>
            <w:r w:rsidRPr="00470D72">
              <w:rPr>
                <w:color w:val="000000" w:themeColor="text1"/>
                <w:sz w:val="24"/>
              </w:rPr>
              <w:t>скриншот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страницы (сайта)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применение </w:t>
            </w:r>
            <w:proofErr w:type="spellStart"/>
            <w:r w:rsidRPr="00470D72">
              <w:rPr>
                <w:color w:val="000000" w:themeColor="text1"/>
                <w:sz w:val="24"/>
              </w:rPr>
              <w:t>эл</w:t>
            </w:r>
            <w:proofErr w:type="gramStart"/>
            <w:r w:rsidRPr="00470D72">
              <w:rPr>
                <w:color w:val="000000" w:themeColor="text1"/>
                <w:sz w:val="24"/>
              </w:rPr>
              <w:t>.п</w:t>
            </w:r>
            <w:proofErr w:type="gramEnd"/>
            <w:r w:rsidRPr="00470D72">
              <w:rPr>
                <w:color w:val="000000" w:themeColor="text1"/>
                <w:sz w:val="24"/>
              </w:rPr>
              <w:t>очты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и социальной сети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Суммарно по каждой подтверждаемой  позиции показателя</w:t>
            </w: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192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применение и собственная разработка различных ЦОР (презентаций, </w:t>
            </w:r>
            <w:proofErr w:type="spellStart"/>
            <w:r w:rsidRPr="00470D72">
              <w:rPr>
                <w:color w:val="000000" w:themeColor="text1"/>
                <w:sz w:val="24"/>
              </w:rPr>
              <w:t>мультимедийных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курсов и др.)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754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работа в оболочке дистанционного обучения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22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личная страница на сайте педагогических сообществ или наличие </w:t>
            </w:r>
            <w:r w:rsidR="004C3B87" w:rsidRPr="004C3B87">
              <w:rPr>
                <w:color w:val="000000" w:themeColor="text1"/>
                <w:sz w:val="22"/>
              </w:rPr>
              <w:t>собственного</w:t>
            </w:r>
            <w:r w:rsidRPr="00470D72">
              <w:rPr>
                <w:color w:val="000000" w:themeColor="text1"/>
                <w:sz w:val="24"/>
              </w:rPr>
              <w:t xml:space="preserve"> сайта с </w:t>
            </w:r>
            <w:proofErr w:type="gramStart"/>
            <w:r w:rsidRPr="00470D72">
              <w:rPr>
                <w:color w:val="000000" w:themeColor="text1"/>
                <w:sz w:val="24"/>
              </w:rPr>
              <w:t>цифровым</w:t>
            </w:r>
            <w:proofErr w:type="gramEnd"/>
            <w:r w:rsidRPr="00470D7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609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lastRenderedPageBreak/>
              <w:t>3.2. Применение на уроках и во внеурочной деятельности проектных методик и технологий</w:t>
            </w: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 xml:space="preserve">Результативность </w:t>
            </w:r>
            <w:r w:rsidRPr="00470D72">
              <w:rPr>
                <w:color w:val="000000" w:themeColor="text1"/>
                <w:sz w:val="24"/>
              </w:rPr>
              <w:t>использования метода проектов на уроках и во внеурочной деятельности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Таблица 3.2.</w:t>
            </w:r>
          </w:p>
          <w:p w:rsidR="00C61DBB" w:rsidRPr="00470D72" w:rsidRDefault="00C61DBB" w:rsidP="00A9252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Конспекты уроков, мастер-классов, протоколы мероприятий, копии сертификатов, дипломов</w:t>
            </w:r>
            <w:r w:rsidR="00A9252E">
              <w:rPr>
                <w:color w:val="000000" w:themeColor="text1"/>
                <w:sz w:val="24"/>
              </w:rPr>
              <w:t xml:space="preserve">, </w:t>
            </w:r>
            <w:r w:rsidRPr="00470D72">
              <w:rPr>
                <w:color w:val="000000" w:themeColor="text1"/>
                <w:sz w:val="24"/>
              </w:rPr>
              <w:t>копии приказов о включении в рабочую группу по проекту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применение на уроках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186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организация или участие в проектах на уровне ОУ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56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3.3. Организация педагогической деятельности с учетом индивидуальных особенностей обучающихся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 xml:space="preserve">Дифференцированная работа с различными категориями </w:t>
            </w:r>
            <w:proofErr w:type="gramStart"/>
            <w:r w:rsidRPr="00470D72">
              <w:rPr>
                <w:bCs/>
                <w:iCs/>
                <w:color w:val="000000" w:themeColor="text1"/>
                <w:sz w:val="24"/>
              </w:rPr>
              <w:t>обучающихся</w:t>
            </w:r>
            <w:proofErr w:type="gramEnd"/>
            <w:r w:rsidRPr="00470D72">
              <w:rPr>
                <w:bCs/>
                <w:iCs/>
                <w:color w:val="000000" w:themeColor="text1"/>
                <w:sz w:val="24"/>
              </w:rPr>
              <w:t xml:space="preserve">: </w:t>
            </w:r>
          </w:p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 xml:space="preserve">- слабоуспевающие обучающиеся; </w:t>
            </w:r>
          </w:p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 xml:space="preserve">- обучающиеся, пропустившие занятия по болезни и </w:t>
            </w:r>
            <w:proofErr w:type="spellStart"/>
            <w:proofErr w:type="gramStart"/>
            <w:r w:rsidRPr="00470D72">
              <w:rPr>
                <w:bCs/>
                <w:iCs/>
                <w:color w:val="000000" w:themeColor="text1"/>
                <w:sz w:val="24"/>
              </w:rPr>
              <w:t>др</w:t>
            </w:r>
            <w:proofErr w:type="spellEnd"/>
            <w:proofErr w:type="gramEnd"/>
            <w:r w:rsidRPr="00470D72">
              <w:rPr>
                <w:bCs/>
                <w:iCs/>
                <w:color w:val="000000" w:themeColor="text1"/>
                <w:sz w:val="24"/>
              </w:rPr>
              <w:t>;</w:t>
            </w:r>
          </w:p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>- по адаптированным образовательным программам.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Таблица 3.3.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Конспекты уроков, мастер-классов, протоколы внеурочных мероприятий, в которых отражено применение дифференцированного подхода</w:t>
            </w:r>
            <w:r w:rsidR="00483286">
              <w:rPr>
                <w:color w:val="000000" w:themeColor="text1"/>
                <w:sz w:val="24"/>
              </w:rPr>
              <w:t>, приказы о переводе на ИУП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применение на уроках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72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A9252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применение на уроках и во внеурочной деятельности/работа с </w:t>
            </w:r>
            <w:proofErr w:type="gramStart"/>
            <w:r w:rsidRPr="00470D72">
              <w:rPr>
                <w:color w:val="000000" w:themeColor="text1"/>
                <w:sz w:val="24"/>
              </w:rPr>
              <w:t>обучающимися</w:t>
            </w:r>
            <w:proofErr w:type="gramEnd"/>
            <w:r w:rsidRPr="00470D72">
              <w:rPr>
                <w:color w:val="000000" w:themeColor="text1"/>
                <w:sz w:val="24"/>
              </w:rPr>
              <w:t xml:space="preserve">, переведенными на </w:t>
            </w:r>
            <w:r w:rsidR="00A9252E">
              <w:rPr>
                <w:color w:val="000000" w:themeColor="text1"/>
                <w:sz w:val="24"/>
              </w:rPr>
              <w:t>ИУП</w:t>
            </w:r>
            <w:r w:rsidRPr="00470D7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1122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3.4. Участие педагога в инновационной деятельности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>Участие в работе региональной инновационной площадки, созданной на базе образовательной организации, участие в разработке программ ПМ, авторских программ дисциплин и др.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3.4.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C61DBB" w:rsidRPr="00470D72" w:rsidRDefault="00C61DBB" w:rsidP="0048328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Копии или реквизиты приказа, документ, подтверждающий участие образовательной организации в работе региональной инновационной площадки (статус ведущего колледжа и др.)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 наличие статуса экспериментальной площадки у ПОО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83286">
        <w:trPr>
          <w:trHeight w:val="1846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разработка авторской программы ПМ (из ТОП-50 или актуализированных ФГОС)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67"/>
        </w:trPr>
        <w:tc>
          <w:tcPr>
            <w:tcW w:w="3227" w:type="dxa"/>
            <w:vMerge w:val="restart"/>
          </w:tcPr>
          <w:p w:rsidR="00C61DBB" w:rsidRPr="00470D72" w:rsidRDefault="00C61DBB" w:rsidP="007D52EE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3.5. Участие педагога</w:t>
            </w:r>
            <w:r w:rsidR="007D52EE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в исследовательской деятельности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Презентация результатов исследовательской деятельности педагога посредством участия в  научно-практических конференциях, семинарах и других мероприятий различного уровня 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3.5.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Копии программ мероприятий, сертификатов, дипломов, приказы о конференции и т.д.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Уровень ОУ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82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Дистанционные конференции (Интернет СМИ)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4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Региональный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73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Федеральный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25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3.6. Обобщение </w:t>
            </w: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и распространение </w:t>
            </w: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lastRenderedPageBreak/>
              <w:t>собственного педагогического опыта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  <w:lang w:eastAsia="ru-RU"/>
              </w:rPr>
            </w:pPr>
            <w:r w:rsidRPr="00470D72">
              <w:rPr>
                <w:color w:val="000000" w:themeColor="text1"/>
                <w:sz w:val="24"/>
              </w:rPr>
              <w:lastRenderedPageBreak/>
              <w:t xml:space="preserve">Проведение </w:t>
            </w:r>
            <w:r w:rsidRPr="00470D72">
              <w:rPr>
                <w:bCs/>
                <w:iCs/>
                <w:color w:val="000000" w:themeColor="text1"/>
                <w:sz w:val="24"/>
              </w:rPr>
              <w:t xml:space="preserve">открытых уроков, мастер – классов, тренингов; </w:t>
            </w:r>
            <w:r w:rsidRPr="00470D72">
              <w:rPr>
                <w:bCs/>
                <w:iCs/>
                <w:color w:val="000000" w:themeColor="text1"/>
                <w:sz w:val="24"/>
              </w:rPr>
              <w:lastRenderedPageBreak/>
              <w:t xml:space="preserve">выступления на семинарах, круглых столах (очное или </w:t>
            </w:r>
            <w:proofErr w:type="spellStart"/>
            <w:r w:rsidRPr="00470D72">
              <w:rPr>
                <w:bCs/>
                <w:iCs/>
                <w:color w:val="000000" w:themeColor="text1"/>
                <w:sz w:val="24"/>
              </w:rPr>
              <w:t>онлайн</w:t>
            </w:r>
            <w:proofErr w:type="spellEnd"/>
            <w:r w:rsidRPr="00470D72">
              <w:rPr>
                <w:bCs/>
                <w:iCs/>
                <w:color w:val="000000" w:themeColor="text1"/>
                <w:sz w:val="24"/>
              </w:rPr>
              <w:t xml:space="preserve"> по видеосвязи)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lastRenderedPageBreak/>
              <w:t xml:space="preserve">Таблица 3.6а.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Копии программ </w:t>
            </w:r>
            <w:r w:rsidRPr="00470D72">
              <w:rPr>
                <w:color w:val="000000" w:themeColor="text1"/>
                <w:sz w:val="24"/>
              </w:rPr>
              <w:lastRenderedPageBreak/>
              <w:t>мероприятий, писем, приказов, сертификатов; ссылки и т.д.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lastRenderedPageBreak/>
              <w:t xml:space="preserve">Уровень ОУ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</w:t>
            </w:r>
            <w:r w:rsidRPr="00470D72">
              <w:rPr>
                <w:bCs/>
                <w:color w:val="000000" w:themeColor="text1"/>
                <w:sz w:val="24"/>
              </w:rPr>
              <w:lastRenderedPageBreak/>
              <w:t>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31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В других ОУ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103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Региональный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333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Федеральный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85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Cs/>
                <w:color w:val="000000" w:themeColor="text1"/>
                <w:sz w:val="24"/>
              </w:rPr>
              <w:t>Публикации</w:t>
            </w:r>
            <w:r w:rsidRPr="00470D72">
              <w:rPr>
                <w:bCs/>
                <w:iCs/>
                <w:color w:val="000000" w:themeColor="text1"/>
                <w:sz w:val="24"/>
              </w:rPr>
              <w:t xml:space="preserve"> в печатных и электронных изданиях </w:t>
            </w: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  <w:u w:val="single"/>
              </w:rPr>
              <w:t>(в числе учредителей и организаторов издательства или сайта официальные органы исполнительной власти, ведущие ВУЗы, представители работодателей и др.)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3.6б. 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На сайте ОУ (раздел </w:t>
            </w:r>
            <w:proofErr w:type="spellStart"/>
            <w:r w:rsidRPr="00470D72">
              <w:rPr>
                <w:color w:val="000000" w:themeColor="text1"/>
                <w:sz w:val="24"/>
              </w:rPr>
              <w:t>Медиатека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и ЭОР)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5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Интернет СМИ 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34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483286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Региональный </w:t>
            </w:r>
            <w:r w:rsidR="00C61DBB" w:rsidRPr="00470D72">
              <w:rPr>
                <w:color w:val="000000" w:themeColor="text1"/>
                <w:sz w:val="24"/>
              </w:rPr>
              <w:t>(</w:t>
            </w:r>
            <w:proofErr w:type="spellStart"/>
            <w:r w:rsidR="00C61DBB" w:rsidRPr="00470D72">
              <w:rPr>
                <w:color w:val="000000" w:themeColor="text1"/>
                <w:sz w:val="24"/>
                <w:lang w:val="en-US"/>
              </w:rPr>
              <w:t>rirorzn</w:t>
            </w:r>
            <w:proofErr w:type="spellEnd"/>
            <w:r w:rsidR="00C61DBB" w:rsidRPr="00470D72">
              <w:rPr>
                <w:color w:val="000000" w:themeColor="text1"/>
                <w:sz w:val="24"/>
              </w:rPr>
              <w:t>.</w:t>
            </w:r>
            <w:proofErr w:type="spellStart"/>
            <w:r w:rsidR="00C61DBB" w:rsidRPr="00470D72">
              <w:rPr>
                <w:color w:val="000000" w:themeColor="text1"/>
                <w:sz w:val="24"/>
                <w:lang w:val="en-US"/>
              </w:rPr>
              <w:t>ru</w:t>
            </w:r>
            <w:proofErr w:type="spellEnd"/>
            <w:r w:rsidR="00C61DBB" w:rsidRPr="00470D72">
              <w:rPr>
                <w:color w:val="000000" w:themeColor="text1"/>
                <w:sz w:val="24"/>
              </w:rPr>
              <w:t xml:space="preserve"> и др.)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1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Федеральный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486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3.7. Повышение уровня профессиональной компетентности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 xml:space="preserve">Систематическое повышение квалификации и самообразование </w:t>
            </w:r>
          </w:p>
          <w:p w:rsidR="00C61DBB" w:rsidRPr="00470D72" w:rsidRDefault="00C61DBB" w:rsidP="0048328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>(за 5 лет, предшествующих аттестации)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Таблица 3.7. </w:t>
            </w:r>
            <w:proofErr w:type="spell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Копии свидетельств, удостоверений о повышении квалификации, стажировке и др.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до 72 часов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8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свыше 72 часов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85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proofErr w:type="gramStart"/>
            <w:r w:rsidRPr="00470D72">
              <w:rPr>
                <w:bCs/>
                <w:iCs/>
                <w:color w:val="000000" w:themeColor="text1"/>
                <w:sz w:val="24"/>
              </w:rPr>
              <w:t>очное</w:t>
            </w:r>
            <w:proofErr w:type="gramEnd"/>
            <w:r w:rsidRPr="00470D72">
              <w:rPr>
                <w:bCs/>
                <w:iCs/>
                <w:color w:val="000000" w:themeColor="text1"/>
                <w:sz w:val="24"/>
              </w:rPr>
              <w:t xml:space="preserve"> в Академии </w:t>
            </w:r>
            <w:proofErr w:type="spellStart"/>
            <w:r w:rsidRPr="00470D72">
              <w:rPr>
                <w:bCs/>
                <w:iCs/>
                <w:color w:val="000000" w:themeColor="text1"/>
                <w:sz w:val="24"/>
                <w:lang w:val="en-US"/>
              </w:rPr>
              <w:t>WorldSkilld</w:t>
            </w:r>
            <w:proofErr w:type="spellEnd"/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31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3.8. Профессиональная экспертная деятельность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Участие в работе экспертных комиссий, групп; жюри олимпиад, конкурсов, выставок; творческих лабораторий, чемпионатов.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3.8.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Копии приказов;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копии положений о мероприятиях с указанием состава жюри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Уровень ОУ (1-2 мероприятия)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4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Уровень ОУ (более 3 мероприятий)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8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Региональный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5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Федеральный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70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>3.9. Поощрения за достижения в профессиональной деятельности</w:t>
            </w:r>
          </w:p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Наличие у педагога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в </w:t>
            </w:r>
            <w:proofErr w:type="spellStart"/>
            <w:r w:rsidRPr="00470D72">
              <w:rPr>
                <w:color w:val="000000" w:themeColor="text1"/>
                <w:sz w:val="24"/>
              </w:rPr>
              <w:t>межаттестационный</w:t>
            </w:r>
            <w:proofErr w:type="spellEnd"/>
            <w:r w:rsidRPr="00470D72">
              <w:rPr>
                <w:color w:val="000000" w:themeColor="text1"/>
                <w:sz w:val="24"/>
              </w:rPr>
              <w:t xml:space="preserve"> период грамот, благодарственных писем 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по направлению деятельности;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наличие ведомственных наград Министерства образования и науки РФ, министерства образования и молодежной политики Рязанской области.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Таблица 3.9. </w:t>
            </w:r>
            <w:proofErr w:type="spellStart"/>
            <w:r w:rsidRPr="00470D72">
              <w:rPr>
                <w:color w:val="000000" w:themeColor="text1"/>
                <w:sz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Уровень ОУ 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4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Уровень ОУ (более 3 документов)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33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Региональный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130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483286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Федеральный</w:t>
            </w:r>
          </w:p>
          <w:p w:rsidR="00C61DBB" w:rsidRPr="00470D72" w:rsidRDefault="00483286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(за весь период профессиональной деятельности)</w:t>
            </w:r>
            <w:r w:rsidR="00C61DBB" w:rsidRPr="00470D7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0A4C1A" w:rsidRPr="00470D72" w:rsidTr="004C3B87">
        <w:trPr>
          <w:trHeight w:val="841"/>
        </w:trPr>
        <w:tc>
          <w:tcPr>
            <w:tcW w:w="3227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  <w:t>3.10* Персональный показатель по критерию (профессиональное достижение по ходатайству администрации ПОО)</w:t>
            </w:r>
          </w:p>
        </w:tc>
        <w:tc>
          <w:tcPr>
            <w:tcW w:w="3821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</w:rPr>
            </w:pPr>
            <w:r w:rsidRPr="00470D72">
              <w:rPr>
                <w:b/>
                <w:color w:val="000000" w:themeColor="text1"/>
                <w:sz w:val="24"/>
              </w:rPr>
              <w:t>Например, участие в работе экспертных комиссий, групп по аттестации педагогических работников, аккредитации ОУ.</w:t>
            </w:r>
          </w:p>
        </w:tc>
        <w:tc>
          <w:tcPr>
            <w:tcW w:w="2833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Не более 2 баллов</w:t>
            </w:r>
          </w:p>
        </w:tc>
        <w:tc>
          <w:tcPr>
            <w:tcW w:w="1022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694"/>
        </w:trPr>
        <w:tc>
          <w:tcPr>
            <w:tcW w:w="12157" w:type="dxa"/>
            <w:gridSpan w:val="4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Cs w:val="28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lastRenderedPageBreak/>
              <w:t xml:space="preserve">Максимально возможная сумма баллов по критерию </w:t>
            </w:r>
            <w:r w:rsidRPr="00470D72">
              <w:rPr>
                <w:b/>
                <w:i/>
                <w:color w:val="000000" w:themeColor="text1"/>
                <w:sz w:val="24"/>
                <w:lang w:val="en-US"/>
              </w:rPr>
              <w:t>III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 равна 31 балл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Итого по критерию 3</w:t>
            </w:r>
          </w:p>
        </w:tc>
        <w:tc>
          <w:tcPr>
            <w:tcW w:w="1022" w:type="dxa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0A4C1A" w:rsidRPr="00470D72" w:rsidTr="004C3B87">
        <w:trPr>
          <w:trHeight w:val="272"/>
        </w:trPr>
        <w:tc>
          <w:tcPr>
            <w:tcW w:w="12157" w:type="dxa"/>
            <w:gridSpan w:val="4"/>
            <w:shd w:val="clear" w:color="auto" w:fill="D9D9D9" w:themeFill="background1" w:themeFillShade="D9"/>
          </w:tcPr>
          <w:p w:rsidR="000A4C1A" w:rsidRPr="00470D72" w:rsidRDefault="000A4C1A" w:rsidP="004C3B87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 xml:space="preserve">Критерий </w:t>
            </w:r>
            <w:r w:rsidRPr="00470D72">
              <w:rPr>
                <w:b/>
                <w:bCs/>
                <w:color w:val="000000" w:themeColor="text1"/>
                <w:sz w:val="24"/>
                <w:lang w:val="en-US"/>
              </w:rPr>
              <w:t>IV</w:t>
            </w:r>
            <w:r w:rsidRPr="00470D72">
              <w:rPr>
                <w:b/>
                <w:bCs/>
                <w:color w:val="000000" w:themeColor="text1"/>
                <w:sz w:val="24"/>
              </w:rPr>
              <w:t>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011" w:type="dxa"/>
            <w:gridSpan w:val="3"/>
            <w:shd w:val="clear" w:color="auto" w:fill="D9D9D9" w:themeFill="background1" w:themeFillShade="D9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5  баллов для первой категории</w:t>
            </w:r>
          </w:p>
          <w:p w:rsidR="000A4C1A" w:rsidRPr="00470D72" w:rsidRDefault="000A4C1A" w:rsidP="004C3B87">
            <w:pPr>
              <w:widowControl w:val="0"/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16"/>
              </w:rPr>
              <w:t>От 7 баллов для высшей категории</w:t>
            </w:r>
          </w:p>
        </w:tc>
      </w:tr>
      <w:tr w:rsidR="00C61DBB" w:rsidRPr="00470D72" w:rsidTr="00483286">
        <w:trPr>
          <w:trHeight w:val="1690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  <w:r w:rsidRPr="00470D72">
              <w:rPr>
                <w:b/>
                <w:bCs/>
                <w:i/>
                <w:iCs/>
                <w:color w:val="000000" w:themeColor="text1"/>
                <w:sz w:val="24"/>
              </w:rPr>
              <w:t>4.1. Участие в работе методических советов, объединений учрежденческого, регионального или федерального уровня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Активное участие в работе методических советов и объединений  или руководство  ими.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Таблица 4.1. </w:t>
            </w:r>
            <w:proofErr w:type="spell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Документы, подтверждающие работу, приказы, программы заседаний объединений,  заверенные руководителем </w:t>
            </w:r>
            <w:proofErr w:type="gram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образовательного</w:t>
            </w:r>
            <w:proofErr w:type="gramEnd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Руководство предметной цикловой комиссией или методическим объединением ОУ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166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Член РУМО (или других официальных региональных предметных объединений)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5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Член ФУМО 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49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>4.2. Участие в конкурсах профессионального мастерства «Преподаватель года», «Мастер года», «Творчество в моей профессии», «Профи» и др.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Участие в конкурсах профессионального мастерства в очной форме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Таблица 4.2. </w:t>
            </w:r>
            <w:proofErr w:type="spell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Копии приказов, грамот, дипломов, сертификатов.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Уровень ОУ  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участие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82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1,2,3 место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31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Региональный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участие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360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1,2,3 место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555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Федеральный </w:t>
            </w:r>
          </w:p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участие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C3B87">
        <w:trPr>
          <w:trHeight w:val="258"/>
        </w:trPr>
        <w:tc>
          <w:tcPr>
            <w:tcW w:w="3227" w:type="dxa"/>
            <w:vMerge/>
          </w:tcPr>
          <w:p w:rsidR="00C61DBB" w:rsidRPr="00470D72" w:rsidRDefault="00C61DBB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1,2,3 место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989" w:type="dxa"/>
            <w:gridSpan w:val="2"/>
            <w:vMerge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C61DBB" w:rsidRPr="00470D72" w:rsidTr="00483286">
        <w:trPr>
          <w:trHeight w:val="630"/>
        </w:trPr>
        <w:tc>
          <w:tcPr>
            <w:tcW w:w="3227" w:type="dxa"/>
            <w:vMerge w:val="restart"/>
          </w:tcPr>
          <w:p w:rsidR="00C61DBB" w:rsidRPr="00470D72" w:rsidRDefault="00C61DBB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4.3. Участие в </w:t>
            </w:r>
            <w:r w:rsidRPr="00470D72">
              <w:rPr>
                <w:b/>
                <w:i/>
                <w:color w:val="000000" w:themeColor="text1"/>
                <w:sz w:val="24"/>
                <w:u w:val="single"/>
              </w:rPr>
              <w:t>дистанционных конкурсах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 профессионального мастерства, </w:t>
            </w:r>
            <w:r w:rsidRPr="00483286">
              <w:rPr>
                <w:b/>
                <w:i/>
                <w:color w:val="000000" w:themeColor="text1"/>
                <w:sz w:val="24"/>
                <w:u w:val="single"/>
              </w:rPr>
              <w:t xml:space="preserve">дистанционных 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профессиональных тестированиях </w:t>
            </w:r>
          </w:p>
        </w:tc>
        <w:tc>
          <w:tcPr>
            <w:tcW w:w="3821" w:type="dxa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Участие в конкурсах профессионального мастерства в дистанционной форме</w:t>
            </w:r>
            <w:r w:rsidR="00470D72" w:rsidRPr="00470D72">
              <w:rPr>
                <w:color w:val="000000" w:themeColor="text1"/>
                <w:sz w:val="24"/>
              </w:rPr>
              <w:t xml:space="preserve"> </w:t>
            </w:r>
            <w:r w:rsidR="00470D72" w:rsidRPr="00470D72">
              <w:rPr>
                <w:b/>
                <w:i/>
                <w:color w:val="000000" w:themeColor="text1"/>
                <w:sz w:val="24"/>
              </w:rPr>
              <w:t>(на порталах со статусом Интернет СМИ)</w:t>
            </w:r>
          </w:p>
        </w:tc>
        <w:tc>
          <w:tcPr>
            <w:tcW w:w="2833" w:type="dxa"/>
            <w:vMerge w:val="restart"/>
          </w:tcPr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Таблица 4.3. </w:t>
            </w:r>
            <w:proofErr w:type="spell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</w:p>
          <w:p w:rsidR="00C61DBB" w:rsidRPr="00470D72" w:rsidRDefault="00C61DBB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Копии приказов, грамот, дипломов, сертификатов.</w:t>
            </w:r>
          </w:p>
        </w:tc>
        <w:tc>
          <w:tcPr>
            <w:tcW w:w="2276" w:type="dxa"/>
          </w:tcPr>
          <w:p w:rsidR="00C61DBB" w:rsidRPr="00470D72" w:rsidRDefault="00C61DBB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сертификат участника</w:t>
            </w:r>
          </w:p>
        </w:tc>
        <w:tc>
          <w:tcPr>
            <w:tcW w:w="567" w:type="dxa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C61DBB" w:rsidRPr="00470D72" w:rsidRDefault="00C61DBB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C61DBB" w:rsidRPr="00470D72" w:rsidRDefault="00C61DBB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470D72" w:rsidRPr="00470D72" w:rsidTr="004C3B87">
        <w:trPr>
          <w:trHeight w:val="1104"/>
        </w:trPr>
        <w:tc>
          <w:tcPr>
            <w:tcW w:w="3227" w:type="dxa"/>
            <w:vMerge/>
          </w:tcPr>
          <w:p w:rsidR="00470D72" w:rsidRPr="00470D72" w:rsidRDefault="00470D72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70D72" w:rsidRPr="00470D72" w:rsidRDefault="00470D72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диплом 1,2,3 степени или более 3 сертификатов участника</w:t>
            </w:r>
          </w:p>
        </w:tc>
        <w:tc>
          <w:tcPr>
            <w:tcW w:w="567" w:type="dxa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70D72" w:rsidRPr="00470D72" w:rsidRDefault="00470D72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470D72" w:rsidRPr="00470D72" w:rsidTr="004C3B87">
        <w:trPr>
          <w:trHeight w:val="1035"/>
        </w:trPr>
        <w:tc>
          <w:tcPr>
            <w:tcW w:w="3227" w:type="dxa"/>
            <w:vMerge w:val="restart"/>
          </w:tcPr>
          <w:p w:rsidR="00470D72" w:rsidRPr="00470D72" w:rsidRDefault="00470D72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>4.4.Участие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821" w:type="dxa"/>
            <w:vMerge w:val="restart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Является разработчиком методических рекомендаций, учебных пособий, учебно-методических комплексов по </w:t>
            </w:r>
            <w:r w:rsidRPr="00470D72">
              <w:rPr>
                <w:color w:val="000000" w:themeColor="text1"/>
                <w:sz w:val="24"/>
              </w:rPr>
              <w:lastRenderedPageBreak/>
              <w:t>преподаваемым дисциплинам</w:t>
            </w:r>
          </w:p>
        </w:tc>
        <w:tc>
          <w:tcPr>
            <w:tcW w:w="2833" w:type="dxa"/>
            <w:vMerge w:val="restart"/>
          </w:tcPr>
          <w:p w:rsidR="00470D72" w:rsidRPr="00470D72" w:rsidRDefault="00470D72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Таблица 4.4. </w:t>
            </w:r>
            <w:proofErr w:type="spellStart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отзыв, рецензия, на разработанный учебно-методический продукт, </w:t>
            </w:r>
            <w:r w:rsidRPr="00470D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ссылка на размещение</w:t>
            </w:r>
          </w:p>
        </w:tc>
        <w:tc>
          <w:tcPr>
            <w:tcW w:w="2276" w:type="dxa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lastRenderedPageBreak/>
              <w:t>методические рекомендации по практическим работам</w:t>
            </w:r>
          </w:p>
        </w:tc>
        <w:tc>
          <w:tcPr>
            <w:tcW w:w="567" w:type="dxa"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 xml:space="preserve">Выставляется соответствующий балл (один из представленных </w:t>
            </w:r>
            <w:r w:rsidRPr="00470D72">
              <w:rPr>
                <w:bCs/>
                <w:color w:val="000000" w:themeColor="text1"/>
                <w:sz w:val="24"/>
              </w:rPr>
              <w:lastRenderedPageBreak/>
              <w:t>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470D72" w:rsidRPr="00470D72" w:rsidRDefault="00470D72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470D72" w:rsidRPr="00470D72" w:rsidTr="004C3B87">
        <w:trPr>
          <w:trHeight w:val="459"/>
        </w:trPr>
        <w:tc>
          <w:tcPr>
            <w:tcW w:w="3227" w:type="dxa"/>
            <w:vMerge/>
          </w:tcPr>
          <w:p w:rsidR="00470D72" w:rsidRPr="00470D72" w:rsidRDefault="00470D72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70D72" w:rsidRPr="00470D72" w:rsidRDefault="00470D72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учебное пособие по дисциплине</w:t>
            </w:r>
          </w:p>
        </w:tc>
        <w:tc>
          <w:tcPr>
            <w:tcW w:w="567" w:type="dxa"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70D72" w:rsidRPr="00470D72" w:rsidRDefault="00470D72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470D72" w:rsidRPr="00470D72" w:rsidTr="004C3B87">
        <w:trPr>
          <w:trHeight w:val="2824"/>
        </w:trPr>
        <w:tc>
          <w:tcPr>
            <w:tcW w:w="3227" w:type="dxa"/>
            <w:vMerge/>
          </w:tcPr>
          <w:p w:rsidR="00470D72" w:rsidRPr="00470D72" w:rsidRDefault="00470D72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70D72" w:rsidRPr="00470D72" w:rsidRDefault="00470D72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 xml:space="preserve">полный УМК по дисциплине (РП, КТП, КИМ, Конспект лекций, рекомендации по практическим и/или лабораторным работам, КП или ДП)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470D72" w:rsidRPr="00470D72" w:rsidRDefault="00470D72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470D72" w:rsidRPr="00470D72" w:rsidTr="004C3B87">
        <w:trPr>
          <w:trHeight w:val="1142"/>
        </w:trPr>
        <w:tc>
          <w:tcPr>
            <w:tcW w:w="3227" w:type="dxa"/>
            <w:vMerge/>
          </w:tcPr>
          <w:p w:rsidR="00470D72" w:rsidRPr="00470D72" w:rsidRDefault="00470D72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 w:val="restart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Разработки преподаватели используют последователи, другие преподаватели</w:t>
            </w:r>
          </w:p>
        </w:tc>
        <w:tc>
          <w:tcPr>
            <w:tcW w:w="2833" w:type="dxa"/>
            <w:vMerge/>
          </w:tcPr>
          <w:p w:rsidR="00470D72" w:rsidRPr="00470D72" w:rsidRDefault="00470D72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применяют другие преподаватели в ОУ (</w:t>
            </w:r>
            <w:proofErr w:type="gramStart"/>
            <w:r w:rsidRPr="00470D72">
              <w:rPr>
                <w:color w:val="000000" w:themeColor="text1"/>
                <w:sz w:val="24"/>
              </w:rPr>
              <w:t>размещен</w:t>
            </w:r>
            <w:proofErr w:type="gramEnd"/>
            <w:r w:rsidRPr="00470D72">
              <w:rPr>
                <w:color w:val="000000" w:themeColor="text1"/>
                <w:sz w:val="24"/>
              </w:rPr>
              <w:t xml:space="preserve"> на сайте ОУ)</w:t>
            </w:r>
          </w:p>
        </w:tc>
        <w:tc>
          <w:tcPr>
            <w:tcW w:w="567" w:type="dxa"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989" w:type="dxa"/>
            <w:gridSpan w:val="2"/>
            <w:vMerge w:val="restart"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Выставляется соответствующий балл (один из представленных по показателю)</w:t>
            </w:r>
          </w:p>
        </w:tc>
        <w:tc>
          <w:tcPr>
            <w:tcW w:w="1022" w:type="dxa"/>
            <w:vMerge w:val="restart"/>
            <w:vAlign w:val="center"/>
          </w:tcPr>
          <w:p w:rsidR="00470D72" w:rsidRPr="00470D72" w:rsidRDefault="00470D72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470D72" w:rsidRPr="00470D72" w:rsidTr="004C3B87">
        <w:trPr>
          <w:trHeight w:val="783"/>
        </w:trPr>
        <w:tc>
          <w:tcPr>
            <w:tcW w:w="3227" w:type="dxa"/>
            <w:vMerge/>
          </w:tcPr>
          <w:p w:rsidR="00470D72" w:rsidRPr="00470D72" w:rsidRDefault="00470D72" w:rsidP="004C3B87">
            <w:pPr>
              <w:widowControl w:val="0"/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821" w:type="dxa"/>
            <w:vMerge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33" w:type="dxa"/>
            <w:vMerge/>
          </w:tcPr>
          <w:p w:rsidR="00470D72" w:rsidRPr="00470D72" w:rsidRDefault="00470D72" w:rsidP="004C3B8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470D72" w:rsidRPr="00470D72" w:rsidRDefault="00470D72" w:rsidP="004C3B87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размещено в банке УМК на сайте РИРО</w:t>
            </w:r>
          </w:p>
        </w:tc>
        <w:tc>
          <w:tcPr>
            <w:tcW w:w="567" w:type="dxa"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9" w:type="dxa"/>
            <w:gridSpan w:val="2"/>
            <w:vMerge/>
          </w:tcPr>
          <w:p w:rsidR="00470D72" w:rsidRPr="00470D72" w:rsidRDefault="00470D72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70D72" w:rsidRPr="00470D72" w:rsidRDefault="00470D72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0A4C1A" w:rsidRPr="00470D72" w:rsidTr="004C3B87">
        <w:trPr>
          <w:trHeight w:val="841"/>
        </w:trPr>
        <w:tc>
          <w:tcPr>
            <w:tcW w:w="3227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  <w:r w:rsidRPr="00470D72">
              <w:rPr>
                <w:rFonts w:eastAsia="Times New Roman"/>
                <w:b/>
                <w:bCs/>
                <w:i/>
                <w:color w:val="000000" w:themeColor="text1"/>
                <w:sz w:val="24"/>
                <w:lang w:eastAsia="ru-RU"/>
              </w:rPr>
              <w:t>4.5* Персональный показатель по критерию (профессиональное достижение по ходатайству администрации ПОО)</w:t>
            </w:r>
          </w:p>
        </w:tc>
        <w:tc>
          <w:tcPr>
            <w:tcW w:w="3821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470D72">
              <w:rPr>
                <w:rFonts w:eastAsia="Times New Roman"/>
                <w:b/>
                <w:color w:val="000000" w:themeColor="text1"/>
                <w:sz w:val="24"/>
              </w:rPr>
              <w:t xml:space="preserve">Например, </w:t>
            </w:r>
            <w:r w:rsidRPr="00470D72">
              <w:rPr>
                <w:b/>
                <w:bCs/>
                <w:color w:val="000000" w:themeColor="text1"/>
                <w:sz w:val="24"/>
              </w:rPr>
              <w:t>участие в движении наставничества (наставник, куратор, координатор и др.)</w:t>
            </w:r>
          </w:p>
        </w:tc>
        <w:tc>
          <w:tcPr>
            <w:tcW w:w="2833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276" w:type="dxa"/>
          </w:tcPr>
          <w:p w:rsidR="000A4C1A" w:rsidRPr="00470D72" w:rsidRDefault="000A4C1A" w:rsidP="004C3B87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Cs/>
                <w:color w:val="000000" w:themeColor="text1"/>
                <w:sz w:val="24"/>
              </w:rPr>
              <w:t>Не более 2 баллов</w:t>
            </w:r>
          </w:p>
        </w:tc>
        <w:tc>
          <w:tcPr>
            <w:tcW w:w="1022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409"/>
        </w:trPr>
        <w:tc>
          <w:tcPr>
            <w:tcW w:w="12157" w:type="dxa"/>
            <w:gridSpan w:val="4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Максимально возможная сумма баллов по критерию </w:t>
            </w:r>
            <w:r w:rsidRPr="00470D72">
              <w:rPr>
                <w:b/>
                <w:i/>
                <w:color w:val="000000" w:themeColor="text1"/>
                <w:sz w:val="24"/>
                <w:lang w:val="en-US"/>
              </w:rPr>
              <w:t>IV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 равна 14 баллам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Cs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Итого по критерию 4</w:t>
            </w:r>
          </w:p>
        </w:tc>
        <w:tc>
          <w:tcPr>
            <w:tcW w:w="1022" w:type="dxa"/>
            <w:vAlign w:val="center"/>
          </w:tcPr>
          <w:p w:rsidR="000A4C1A" w:rsidRPr="00470D72" w:rsidRDefault="000A4C1A" w:rsidP="004C3B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0A4C1A" w:rsidRPr="00470D72" w:rsidTr="004C3B87">
        <w:trPr>
          <w:trHeight w:val="416"/>
        </w:trPr>
        <w:tc>
          <w:tcPr>
            <w:tcW w:w="12157" w:type="dxa"/>
            <w:gridSpan w:val="4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i/>
                <w:color w:val="000000" w:themeColor="text1"/>
                <w:sz w:val="24"/>
              </w:rPr>
              <w:t xml:space="preserve">Максимально возможная сумма баллов по критериям </w:t>
            </w:r>
            <w:r w:rsidRPr="00470D72">
              <w:rPr>
                <w:b/>
                <w:i/>
                <w:color w:val="000000" w:themeColor="text1"/>
                <w:sz w:val="24"/>
                <w:lang w:val="en-US"/>
              </w:rPr>
              <w:t>I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 -</w:t>
            </w:r>
            <w:r w:rsidRPr="00470D72">
              <w:rPr>
                <w:b/>
                <w:i/>
                <w:color w:val="000000" w:themeColor="text1"/>
                <w:sz w:val="24"/>
                <w:lang w:val="en-US"/>
              </w:rPr>
              <w:t>IV</w:t>
            </w:r>
            <w:r w:rsidRPr="00470D72">
              <w:rPr>
                <w:b/>
                <w:i/>
                <w:color w:val="000000" w:themeColor="text1"/>
                <w:sz w:val="24"/>
              </w:rPr>
              <w:t xml:space="preserve"> равна 73 баллам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0A4C1A" w:rsidRPr="00470D72" w:rsidRDefault="000A4C1A" w:rsidP="004C3B87">
            <w:pPr>
              <w:spacing w:after="0" w:line="240" w:lineRule="auto"/>
              <w:rPr>
                <w:b/>
                <w:i/>
                <w:color w:val="000000" w:themeColor="text1"/>
                <w:sz w:val="24"/>
              </w:rPr>
            </w:pPr>
            <w:r w:rsidRPr="00470D72">
              <w:rPr>
                <w:b/>
                <w:bCs/>
                <w:color w:val="000000" w:themeColor="text1"/>
                <w:sz w:val="24"/>
              </w:rPr>
              <w:t>Итого всего</w:t>
            </w:r>
          </w:p>
        </w:tc>
        <w:tc>
          <w:tcPr>
            <w:tcW w:w="1022" w:type="dxa"/>
          </w:tcPr>
          <w:p w:rsidR="000A4C1A" w:rsidRPr="00470D72" w:rsidRDefault="000A4C1A" w:rsidP="004C3B87">
            <w:pPr>
              <w:spacing w:after="0" w:line="240" w:lineRule="auto"/>
              <w:rPr>
                <w:b/>
                <w:bCs/>
                <w:color w:val="000000" w:themeColor="text1"/>
                <w:sz w:val="24"/>
              </w:rPr>
            </w:pPr>
          </w:p>
        </w:tc>
      </w:tr>
    </w:tbl>
    <w:p w:rsidR="00C85014" w:rsidRPr="00470D72" w:rsidRDefault="00C85014" w:rsidP="004C3B87">
      <w:pPr>
        <w:spacing w:after="0" w:line="240" w:lineRule="auto"/>
        <w:jc w:val="both"/>
        <w:rPr>
          <w:rFonts w:eastAsia="Times New Roman"/>
          <w:b/>
          <w:bCs/>
          <w:i/>
          <w:color w:val="000000" w:themeColor="text1"/>
          <w:sz w:val="20"/>
          <w:lang w:eastAsia="ru-RU"/>
        </w:rPr>
      </w:pPr>
      <w:r w:rsidRPr="00470D72">
        <w:rPr>
          <w:rFonts w:eastAsia="Times New Roman"/>
          <w:b/>
          <w:bCs/>
          <w:i/>
          <w:color w:val="000000" w:themeColor="text1"/>
          <w:sz w:val="20"/>
          <w:lang w:eastAsia="ru-RU"/>
        </w:rPr>
        <w:t>* Персональный показатель по критерию (профессиональное достижение по ходатайству администрации ПОО) указывается в случае наличия личных достижений по направлению данного критерия, не отраженный ни в одном из представленных показателей. Подтверждается копиями документов, приказов, протоколов и др.</w:t>
      </w:r>
    </w:p>
    <w:p w:rsidR="00A2602A" w:rsidRPr="00470D72" w:rsidRDefault="00A2602A" w:rsidP="00A2602A">
      <w:pPr>
        <w:spacing w:after="0" w:line="240" w:lineRule="auto"/>
        <w:ind w:firstLine="708"/>
        <w:jc w:val="both"/>
        <w:rPr>
          <w:sz w:val="20"/>
          <w:szCs w:val="20"/>
        </w:rPr>
      </w:pPr>
      <w:r w:rsidRPr="00470D72">
        <w:rPr>
          <w:bCs/>
          <w:iCs/>
          <w:sz w:val="20"/>
          <w:szCs w:val="20"/>
        </w:rPr>
        <w:t xml:space="preserve">Критерии, показатели </w:t>
      </w:r>
      <w:r w:rsidRPr="00470D72">
        <w:rPr>
          <w:sz w:val="20"/>
          <w:szCs w:val="20"/>
        </w:rPr>
        <w:t xml:space="preserve"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 276. Настоящие критерии и показатели применяются при формировании </w:t>
      </w:r>
      <w:proofErr w:type="spellStart"/>
      <w:r w:rsidRPr="00470D72">
        <w:rPr>
          <w:sz w:val="20"/>
          <w:szCs w:val="20"/>
        </w:rPr>
        <w:t>Портфолио</w:t>
      </w:r>
      <w:proofErr w:type="spellEnd"/>
      <w:r w:rsidRPr="00470D72">
        <w:rPr>
          <w:sz w:val="20"/>
          <w:szCs w:val="20"/>
        </w:rPr>
        <w:t xml:space="preserve"> профессиональных достижений педагогического работника. </w:t>
      </w:r>
    </w:p>
    <w:p w:rsidR="00A2602A" w:rsidRPr="00470D72" w:rsidRDefault="00A2602A" w:rsidP="00A2602A">
      <w:pPr>
        <w:spacing w:after="0" w:line="240" w:lineRule="auto"/>
        <w:ind w:firstLine="708"/>
        <w:jc w:val="both"/>
        <w:rPr>
          <w:sz w:val="20"/>
          <w:szCs w:val="20"/>
        </w:rPr>
      </w:pPr>
      <w:r w:rsidRPr="00470D72">
        <w:rPr>
          <w:sz w:val="20"/>
          <w:szCs w:val="20"/>
        </w:rPr>
        <w:t xml:space="preserve">Максимальное количество баллов за </w:t>
      </w:r>
      <w:proofErr w:type="spellStart"/>
      <w:r w:rsidRPr="00470D72">
        <w:rPr>
          <w:sz w:val="20"/>
          <w:szCs w:val="20"/>
        </w:rPr>
        <w:t>портфолио</w:t>
      </w:r>
      <w:proofErr w:type="spellEnd"/>
      <w:r w:rsidRPr="00470D72">
        <w:rPr>
          <w:sz w:val="20"/>
          <w:szCs w:val="20"/>
        </w:rPr>
        <w:t xml:space="preserve"> -72.</w:t>
      </w:r>
    </w:p>
    <w:p w:rsidR="00A2602A" w:rsidRDefault="00A2602A" w:rsidP="00A2602A">
      <w:pPr>
        <w:spacing w:after="0" w:line="240" w:lineRule="auto"/>
        <w:jc w:val="both"/>
        <w:rPr>
          <w:b/>
          <w:sz w:val="24"/>
        </w:rPr>
      </w:pPr>
    </w:p>
    <w:p w:rsidR="00A2602A" w:rsidRPr="00470D72" w:rsidRDefault="00A2602A" w:rsidP="00A2602A">
      <w:pPr>
        <w:spacing w:after="0" w:line="240" w:lineRule="auto"/>
        <w:jc w:val="both"/>
        <w:rPr>
          <w:b/>
          <w:sz w:val="24"/>
        </w:rPr>
      </w:pPr>
      <w:r w:rsidRPr="00470D72">
        <w:rPr>
          <w:b/>
          <w:sz w:val="24"/>
        </w:rPr>
        <w:t>Педагогический работник, набравший не менее 31 балла, может претендовать на первую квалификационную категорию.</w:t>
      </w:r>
    </w:p>
    <w:p w:rsidR="00A2602A" w:rsidRPr="00470D72" w:rsidRDefault="00A2602A" w:rsidP="00A2602A">
      <w:pPr>
        <w:spacing w:after="0" w:line="240" w:lineRule="auto"/>
        <w:jc w:val="both"/>
      </w:pPr>
      <w:r w:rsidRPr="00470D72">
        <w:rPr>
          <w:b/>
          <w:sz w:val="24"/>
        </w:rPr>
        <w:t>Педагогический работник, набравший не менее 42 баллов, может претендовать на высшую квалификационную категорию.</w:t>
      </w:r>
    </w:p>
    <w:p w:rsidR="00483286" w:rsidRDefault="00483286" w:rsidP="004C3B87">
      <w:pPr>
        <w:spacing w:after="0" w:line="240" w:lineRule="auto"/>
        <w:jc w:val="both"/>
        <w:rPr>
          <w:b/>
          <w:bCs/>
        </w:rPr>
      </w:pPr>
    </w:p>
    <w:p w:rsidR="00E17900" w:rsidRPr="00470D72" w:rsidRDefault="00E17900" w:rsidP="004C3B87">
      <w:pPr>
        <w:spacing w:after="0" w:line="240" w:lineRule="auto"/>
        <w:jc w:val="both"/>
        <w:rPr>
          <w:b/>
          <w:bCs/>
        </w:rPr>
      </w:pPr>
      <w:r w:rsidRPr="00470D72">
        <w:rPr>
          <w:b/>
          <w:bCs/>
        </w:rPr>
        <w:t xml:space="preserve">Подпись руководителя </w:t>
      </w:r>
    </w:p>
    <w:p w:rsidR="00470D72" w:rsidRPr="00470D72" w:rsidRDefault="00E17900" w:rsidP="004C3B87">
      <w:pPr>
        <w:spacing w:after="0" w:line="240" w:lineRule="auto"/>
        <w:jc w:val="both"/>
        <w:rPr>
          <w:bCs/>
          <w:sz w:val="24"/>
        </w:rPr>
      </w:pPr>
      <w:r w:rsidRPr="00470D72">
        <w:rPr>
          <w:b/>
          <w:bCs/>
        </w:rPr>
        <w:t xml:space="preserve">образовательной организации    </w:t>
      </w:r>
      <w:r w:rsidR="00470D72" w:rsidRPr="00470D72">
        <w:rPr>
          <w:bCs/>
          <w:sz w:val="24"/>
        </w:rPr>
        <w:t>_____________________ /________________________/ (ФИО)  Дата ___________________</w:t>
      </w:r>
    </w:p>
    <w:p w:rsidR="00470D72" w:rsidRDefault="00470D72" w:rsidP="004C3B87">
      <w:pPr>
        <w:spacing w:after="0" w:line="240" w:lineRule="auto"/>
        <w:jc w:val="both"/>
        <w:rPr>
          <w:b/>
          <w:bCs/>
        </w:rPr>
      </w:pPr>
      <w:r w:rsidRPr="00470D72">
        <w:rPr>
          <w:b/>
          <w:bCs/>
        </w:rPr>
        <w:t>МП</w:t>
      </w:r>
    </w:p>
    <w:p w:rsidR="00483286" w:rsidRPr="00470D72" w:rsidRDefault="00483286" w:rsidP="004C3B87">
      <w:pPr>
        <w:spacing w:after="0" w:line="240" w:lineRule="auto"/>
        <w:jc w:val="both"/>
        <w:rPr>
          <w:b/>
          <w:bCs/>
        </w:rPr>
      </w:pPr>
    </w:p>
    <w:p w:rsidR="00301F1F" w:rsidRPr="00470D72" w:rsidRDefault="00E17900" w:rsidP="004C3B87">
      <w:pPr>
        <w:spacing w:after="0" w:line="240" w:lineRule="auto"/>
        <w:jc w:val="both"/>
        <w:rPr>
          <w:bCs/>
          <w:sz w:val="24"/>
        </w:rPr>
      </w:pPr>
      <w:r w:rsidRPr="00470D72">
        <w:rPr>
          <w:b/>
          <w:bCs/>
        </w:rPr>
        <w:t xml:space="preserve">Подпись </w:t>
      </w:r>
      <w:proofErr w:type="gramStart"/>
      <w:r w:rsidRPr="00470D72">
        <w:rPr>
          <w:b/>
          <w:bCs/>
        </w:rPr>
        <w:t>аттестуемого</w:t>
      </w:r>
      <w:proofErr w:type="gramEnd"/>
      <w:r w:rsidRPr="00470D72">
        <w:rPr>
          <w:b/>
          <w:bCs/>
        </w:rPr>
        <w:t xml:space="preserve"> </w:t>
      </w:r>
      <w:r w:rsidR="00470D72" w:rsidRPr="00470D72">
        <w:rPr>
          <w:b/>
          <w:bCs/>
        </w:rPr>
        <w:t xml:space="preserve">                 </w:t>
      </w:r>
      <w:r w:rsidRPr="00470D72">
        <w:rPr>
          <w:b/>
          <w:bCs/>
        </w:rPr>
        <w:t xml:space="preserve"> </w:t>
      </w:r>
      <w:r w:rsidR="00470D72" w:rsidRPr="00470D72">
        <w:rPr>
          <w:bCs/>
          <w:sz w:val="24"/>
        </w:rPr>
        <w:t>_____________________ /________________________/ (ФИО)  Дата ___________________</w:t>
      </w:r>
      <w:r w:rsidR="00301F1F" w:rsidRPr="00470D72">
        <w:rPr>
          <w:b/>
        </w:rPr>
        <w:br w:type="page"/>
      </w:r>
    </w:p>
    <w:p w:rsidR="00AF3649" w:rsidRPr="00F61FB9" w:rsidRDefault="00AF3649" w:rsidP="004C3B87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D72">
        <w:rPr>
          <w:rFonts w:ascii="Times New Roman" w:hAnsi="Times New Roman"/>
          <w:b/>
          <w:sz w:val="28"/>
        </w:rPr>
        <w:lastRenderedPageBreak/>
        <w:t>Результаты мониторинга профессиональной деятельности педагогических работников профессионального образования для установления соответствия квалификационной категории (первой или высшей) по должности «преподаватель</w:t>
      </w:r>
      <w:r w:rsidRPr="00F61FB9">
        <w:rPr>
          <w:rFonts w:ascii="Times New Roman" w:hAnsi="Times New Roman"/>
          <w:b/>
          <w:sz w:val="28"/>
          <w:szCs w:val="28"/>
        </w:rPr>
        <w:t>»</w:t>
      </w:r>
      <w:r w:rsidRPr="00F61FB9">
        <w:rPr>
          <w:b/>
          <w:sz w:val="28"/>
          <w:szCs w:val="28"/>
          <w:lang w:eastAsia="ru-RU"/>
        </w:rPr>
        <w:t>, «мастер производственного обучения»</w:t>
      </w:r>
    </w:p>
    <w:tbl>
      <w:tblPr>
        <w:tblW w:w="148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888"/>
        <w:gridCol w:w="906"/>
        <w:gridCol w:w="1830"/>
        <w:gridCol w:w="1602"/>
      </w:tblGrid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9888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Критерии  и показатели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Макс. балл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Обоснование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Экспертная оценка 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Критерий 1. Компетентность в планировании урока. 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1.1.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Тип урока, структура, этапы, логика, временные затраты выбраны и распределены верно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Структура урока спланирована для достижения поставленной цели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1.3.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Применяемые методы способствуют достижению поставленной цели и содержанию урока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NewRoman,Bold"/>
                <w:b/>
                <w:bCs/>
                <w:color w:val="000000"/>
                <w:sz w:val="24"/>
                <w:lang w:eastAsia="ru-RU"/>
              </w:rPr>
              <w:t>Критерий 2. Компетентность в области постановки целей и задач педагогической деятельности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2.1.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Сформулированы основные цели совместно с </w:t>
            </w:r>
            <w:proofErr w:type="gramStart"/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обучающимися</w:t>
            </w:r>
            <w:proofErr w:type="gramEnd"/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2.2.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Наличие образовательной, воспитательной, развивающей целей.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2.3.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Поставленные учителем и учениками цели достигнуты.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Критерий 3. Компетентность в области мотивации и актуализации знаний.</w:t>
            </w: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3.1.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Развитие самостоятельности и познавательной активности с помощью создания ситуаций для применения собственного жизненного опыта (взаимосвязь теории и практики).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3.2.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Связь нового и ранее изученного учебного материала, наличие </w:t>
            </w:r>
            <w:proofErr w:type="spellStart"/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межпредметных</w:t>
            </w:r>
            <w:proofErr w:type="spellEnd"/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 связей. Постановка проблемных задач для активизации деятельности учащихся.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Критерий 4. Компетентность в создании комфортной образовательной среды.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4.1.</w:t>
            </w:r>
          </w:p>
        </w:tc>
        <w:tc>
          <w:tcPr>
            <w:tcW w:w="9888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Психологические моменты в организации урока. Принятие учителем во внимание уровня знаний каждого отдельного учащегося и его способности к обучению.</w:t>
            </w:r>
          </w:p>
        </w:tc>
        <w:tc>
          <w:tcPr>
            <w:tcW w:w="906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4.2.</w:t>
            </w:r>
          </w:p>
        </w:tc>
        <w:tc>
          <w:tcPr>
            <w:tcW w:w="9888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Учебная деятельность направлена на развитие памяти, речи, мышления, восприятия, воображения, внимания. Виды учебной деятельности на уроке разнообразны</w:t>
            </w:r>
          </w:p>
        </w:tc>
        <w:tc>
          <w:tcPr>
            <w:tcW w:w="906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4.3.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Присутствуют паузы для эмоциональной разгрузки учащихся. Обращение к аудитории (по именам) и охват аудитории вниманием.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Критерий 5. Компетентность в профессиональной сфере деятельности педагога.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5.1.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Соответствие содержания урока требованиям ФГОС, ОПОП. Правильность освещения учебного материала с научной точки зрения, соответствие возрасту учащихся.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Критерий 6. Компетентность в области применения ИКТ.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6.1.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Применение на уроках ЦОР (электронные учебники, тренажеры, симуляторы, презентации), применение демонстрационной техники (проектор, интерактивная доска)</w:t>
            </w:r>
          </w:p>
        </w:tc>
        <w:tc>
          <w:tcPr>
            <w:tcW w:w="906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u w:val="single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u w:val="single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u w:val="single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u w:val="single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6.2.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Применение технологий дистанционного обучения (задания для самостоятельного или домашнего выполнения), применение ресурсов интернета, социальной сети и др.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Критерий 7. Компетентность в обеспечении наглядности и учебно-методическом сопровождении урока. 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7.1.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Применяются ли средства наглядности (плакаты, схемы, слайды, диаграммы, видеоролики) в уместном и качественном виде. 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7.2.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Уместно ли и в достаточном объеме используется учебная, методическая, нормативная и иная литература, документация. Сопровождается ли выполнение различных видов </w:t>
            </w: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практических заданий методическими рекомендациями и т.д.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>Критерий 8. Компетентность в умении реализовывать педагогическое оценивание.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8.1.</w:t>
            </w:r>
          </w:p>
        </w:tc>
        <w:tc>
          <w:tcPr>
            <w:tcW w:w="9888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Своевременное и корректное разъяснение всех критериев оценки деятельности учащихся. </w:t>
            </w:r>
          </w:p>
        </w:tc>
        <w:tc>
          <w:tcPr>
            <w:tcW w:w="906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8.2.</w:t>
            </w:r>
          </w:p>
        </w:tc>
        <w:tc>
          <w:tcPr>
            <w:tcW w:w="9888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 xml:space="preserve">Достаточный охват учащихся методами оценки (не менее 50% аудитории). Оглашение и разъяснение результатов оценки. Объективность оценивания. </w:t>
            </w:r>
          </w:p>
        </w:tc>
        <w:tc>
          <w:tcPr>
            <w:tcW w:w="906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000000" w:fill="FFFFFF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8.3.</w:t>
            </w:r>
          </w:p>
        </w:tc>
        <w:tc>
          <w:tcPr>
            <w:tcW w:w="9888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Эффективность и результативность выбранных форм проверки знаний и методов оценивания.</w:t>
            </w:r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14843" w:type="dxa"/>
            <w:gridSpan w:val="5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Критерий 9. Компетентность в подведении итогов и проведении рефлексии</w:t>
            </w: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9.1.</w:t>
            </w:r>
          </w:p>
        </w:tc>
        <w:tc>
          <w:tcPr>
            <w:tcW w:w="9888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Оптимальность объема домашнего задания. Наличие вариативности и возможности выбора у ученика.</w:t>
            </w:r>
          </w:p>
        </w:tc>
        <w:tc>
          <w:tcPr>
            <w:tcW w:w="906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30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FFFFFF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9.2.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Доступность инструктажа по выполнению домашнего задания.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9.3.</w:t>
            </w:r>
          </w:p>
        </w:tc>
        <w:tc>
          <w:tcPr>
            <w:tcW w:w="9888" w:type="dxa"/>
            <w:shd w:val="clear" w:color="auto" w:fill="auto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Подведение итогов урока. Проведение эффективного этапа рефлексии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000000" w:fill="D8D8D8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88" w:type="dxa"/>
            <w:shd w:val="clear" w:color="000000" w:fill="D8D8D8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906" w:type="dxa"/>
            <w:shd w:val="clear" w:color="000000" w:fill="D8D8D8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830" w:type="dxa"/>
            <w:shd w:val="clear" w:color="000000" w:fill="D8D8D8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000000" w:fill="D8D8D8"/>
            <w:vAlign w:val="center"/>
            <w:hideMark/>
          </w:tcPr>
          <w:p w:rsidR="00F61FB9" w:rsidRPr="00F61FB9" w:rsidRDefault="00F61FB9" w:rsidP="00F61F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88" w:type="dxa"/>
            <w:shd w:val="clear" w:color="000000" w:fill="D8D8D8"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Соответствие уровню первой квалификационной категории</w:t>
            </w:r>
          </w:p>
        </w:tc>
        <w:tc>
          <w:tcPr>
            <w:tcW w:w="906" w:type="dxa"/>
            <w:shd w:val="clear" w:color="000000" w:fill="D8D8D8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60%</w:t>
            </w:r>
          </w:p>
        </w:tc>
        <w:tc>
          <w:tcPr>
            <w:tcW w:w="1830" w:type="dxa"/>
            <w:shd w:val="clear" w:color="000000" w:fill="D8D8D8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от 2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</w:t>
            </w: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баллов</w:t>
            </w:r>
          </w:p>
        </w:tc>
        <w:tc>
          <w:tcPr>
            <w:tcW w:w="1602" w:type="dxa"/>
            <w:shd w:val="clear" w:color="000000" w:fill="D8D8D8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61FB9" w:rsidRPr="00F61FB9" w:rsidTr="00F61FB9">
        <w:trPr>
          <w:trHeight w:val="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88" w:type="dxa"/>
            <w:shd w:val="clear" w:color="000000" w:fill="D8D8D8"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Соответствие уровню высшей квалификационной категории </w:t>
            </w:r>
          </w:p>
        </w:tc>
        <w:tc>
          <w:tcPr>
            <w:tcW w:w="906" w:type="dxa"/>
            <w:shd w:val="clear" w:color="000000" w:fill="D8D8D8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70%</w:t>
            </w:r>
          </w:p>
        </w:tc>
        <w:tc>
          <w:tcPr>
            <w:tcW w:w="1830" w:type="dxa"/>
            <w:shd w:val="clear" w:color="000000" w:fill="D8D8D8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от 30 баллов</w:t>
            </w:r>
          </w:p>
        </w:tc>
        <w:tc>
          <w:tcPr>
            <w:tcW w:w="1602" w:type="dxa"/>
            <w:shd w:val="clear" w:color="000000" w:fill="D8D8D8"/>
            <w:noWrap/>
            <w:vAlign w:val="bottom"/>
            <w:hideMark/>
          </w:tcPr>
          <w:p w:rsidR="00F61FB9" w:rsidRPr="00F61FB9" w:rsidRDefault="00F61FB9" w:rsidP="00F61FB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F61FB9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0A4C1A" w:rsidRPr="00470D72" w:rsidRDefault="000A4C1A" w:rsidP="004C3B87">
      <w:pPr>
        <w:spacing w:after="0" w:line="240" w:lineRule="auto"/>
        <w:jc w:val="both"/>
        <w:rPr>
          <w:b/>
          <w:bCs/>
          <w:sz w:val="24"/>
        </w:rPr>
      </w:pPr>
    </w:p>
    <w:p w:rsidR="00A2602A" w:rsidRPr="00470D72" w:rsidRDefault="00A2602A" w:rsidP="00A2602A">
      <w:pPr>
        <w:spacing w:after="0" w:line="240" w:lineRule="auto"/>
        <w:ind w:firstLine="708"/>
        <w:jc w:val="both"/>
        <w:rPr>
          <w:sz w:val="20"/>
          <w:szCs w:val="20"/>
        </w:rPr>
      </w:pPr>
      <w:r w:rsidRPr="00470D72">
        <w:rPr>
          <w:sz w:val="20"/>
          <w:szCs w:val="20"/>
        </w:rPr>
        <w:t>В качестве результатов мониторинга профессиональной детальности рассматривается проведение открытого урока с учетом основных критериев качества урока.</w:t>
      </w:r>
    </w:p>
    <w:p w:rsidR="00A2602A" w:rsidRPr="00470D72" w:rsidRDefault="00A2602A" w:rsidP="00A2602A">
      <w:pPr>
        <w:spacing w:after="0" w:line="240" w:lineRule="auto"/>
        <w:ind w:firstLine="708"/>
        <w:jc w:val="both"/>
        <w:rPr>
          <w:sz w:val="20"/>
          <w:szCs w:val="20"/>
        </w:rPr>
      </w:pPr>
      <w:r w:rsidRPr="00470D72">
        <w:rPr>
          <w:sz w:val="20"/>
          <w:szCs w:val="20"/>
        </w:rPr>
        <w:t>Максимальное количество баллов за урок -</w:t>
      </w:r>
      <w:r>
        <w:rPr>
          <w:sz w:val="20"/>
          <w:szCs w:val="20"/>
        </w:rPr>
        <w:t>42</w:t>
      </w:r>
      <w:r w:rsidRPr="00470D72">
        <w:rPr>
          <w:sz w:val="20"/>
          <w:szCs w:val="20"/>
        </w:rPr>
        <w:t>.</w:t>
      </w:r>
    </w:p>
    <w:p w:rsidR="00A2602A" w:rsidRPr="00470D72" w:rsidRDefault="00A2602A" w:rsidP="00A2602A">
      <w:pPr>
        <w:spacing w:after="0" w:line="240" w:lineRule="auto"/>
        <w:jc w:val="both"/>
        <w:rPr>
          <w:b/>
          <w:sz w:val="24"/>
        </w:rPr>
      </w:pPr>
      <w:r w:rsidRPr="00470D72">
        <w:rPr>
          <w:b/>
          <w:sz w:val="24"/>
        </w:rPr>
        <w:t>Педагогический работник, набравший не менее 2</w:t>
      </w:r>
      <w:r>
        <w:rPr>
          <w:b/>
          <w:sz w:val="24"/>
        </w:rPr>
        <w:t>5</w:t>
      </w:r>
      <w:r w:rsidRPr="00470D72">
        <w:rPr>
          <w:b/>
          <w:sz w:val="24"/>
        </w:rPr>
        <w:t xml:space="preserve"> баллов, может претендовать на первую квалификационную категорию.</w:t>
      </w:r>
    </w:p>
    <w:p w:rsidR="00A2602A" w:rsidRPr="00470D72" w:rsidRDefault="00A2602A" w:rsidP="00A2602A">
      <w:pPr>
        <w:spacing w:after="0" w:line="240" w:lineRule="auto"/>
        <w:jc w:val="both"/>
        <w:rPr>
          <w:rFonts w:asciiTheme="minorHAnsi" w:hAnsiTheme="minorHAnsi"/>
          <w:color w:val="FF0000"/>
          <w:sz w:val="24"/>
        </w:rPr>
      </w:pPr>
      <w:r w:rsidRPr="00470D72">
        <w:rPr>
          <w:b/>
          <w:sz w:val="24"/>
        </w:rPr>
        <w:t xml:space="preserve">Педагогический работник, набравший не менее </w:t>
      </w:r>
      <w:r>
        <w:rPr>
          <w:b/>
          <w:sz w:val="24"/>
        </w:rPr>
        <w:t>30</w:t>
      </w:r>
      <w:r w:rsidRPr="00470D72">
        <w:rPr>
          <w:b/>
          <w:sz w:val="24"/>
        </w:rPr>
        <w:t xml:space="preserve"> баллов, может претендовать на высшую</w:t>
      </w:r>
      <w:r w:rsidR="00EE3EE3">
        <w:rPr>
          <w:b/>
          <w:sz w:val="24"/>
        </w:rPr>
        <w:t xml:space="preserve"> </w:t>
      </w:r>
      <w:r w:rsidRPr="00470D72">
        <w:rPr>
          <w:b/>
          <w:sz w:val="24"/>
        </w:rPr>
        <w:t>квалификационную категорию.</w:t>
      </w:r>
    </w:p>
    <w:p w:rsidR="00A2602A" w:rsidRPr="00470D72" w:rsidRDefault="00A2602A" w:rsidP="00A2602A">
      <w:pPr>
        <w:snapToGrid w:val="0"/>
        <w:spacing w:after="0" w:line="240" w:lineRule="auto"/>
        <w:rPr>
          <w:color w:val="000000"/>
          <w:sz w:val="24"/>
        </w:rPr>
      </w:pPr>
      <w:r w:rsidRPr="00470D72">
        <w:rPr>
          <w:b/>
          <w:color w:val="000000"/>
          <w:sz w:val="24"/>
        </w:rPr>
        <w:t xml:space="preserve">0 баллов </w:t>
      </w:r>
      <w:r w:rsidRPr="00470D72">
        <w:rPr>
          <w:color w:val="000000"/>
          <w:sz w:val="24"/>
        </w:rPr>
        <w:t>– оцениваемый критерий отсутствует</w:t>
      </w:r>
    </w:p>
    <w:p w:rsidR="00A2602A" w:rsidRPr="00470D72" w:rsidRDefault="00A2602A" w:rsidP="00A2602A">
      <w:pPr>
        <w:snapToGrid w:val="0"/>
        <w:spacing w:after="0" w:line="240" w:lineRule="auto"/>
        <w:rPr>
          <w:color w:val="000000"/>
          <w:sz w:val="24"/>
        </w:rPr>
      </w:pPr>
      <w:r w:rsidRPr="00470D72">
        <w:rPr>
          <w:b/>
          <w:color w:val="000000"/>
          <w:sz w:val="24"/>
        </w:rPr>
        <w:t xml:space="preserve">1 балл </w:t>
      </w:r>
      <w:r w:rsidRPr="00470D72">
        <w:rPr>
          <w:color w:val="000000"/>
          <w:sz w:val="24"/>
        </w:rPr>
        <w:t xml:space="preserve">– критерий представлен в </w:t>
      </w:r>
      <w:r>
        <w:rPr>
          <w:color w:val="000000"/>
          <w:sz w:val="24"/>
        </w:rPr>
        <w:t>нормативно достаточном</w:t>
      </w:r>
      <w:r w:rsidRPr="00470D72">
        <w:rPr>
          <w:color w:val="000000"/>
          <w:sz w:val="24"/>
        </w:rPr>
        <w:t xml:space="preserve"> объеме</w:t>
      </w:r>
    </w:p>
    <w:p w:rsidR="00A2602A" w:rsidRDefault="00A2602A" w:rsidP="00A2602A">
      <w:pPr>
        <w:spacing w:after="0" w:line="240" w:lineRule="auto"/>
        <w:jc w:val="both"/>
        <w:rPr>
          <w:color w:val="000000"/>
          <w:sz w:val="24"/>
        </w:rPr>
      </w:pPr>
      <w:r w:rsidRPr="00470D72">
        <w:rPr>
          <w:b/>
          <w:color w:val="000000"/>
          <w:sz w:val="24"/>
        </w:rPr>
        <w:t xml:space="preserve">2 балла </w:t>
      </w:r>
      <w:r w:rsidRPr="00470D72">
        <w:rPr>
          <w:color w:val="000000"/>
          <w:sz w:val="24"/>
        </w:rPr>
        <w:t xml:space="preserve">– критерий представлен </w:t>
      </w:r>
      <w:r>
        <w:rPr>
          <w:color w:val="000000"/>
          <w:sz w:val="24"/>
        </w:rPr>
        <w:t>хорошо</w:t>
      </w:r>
      <w:r w:rsidRPr="00470D72">
        <w:rPr>
          <w:color w:val="000000"/>
          <w:sz w:val="24"/>
        </w:rPr>
        <w:t xml:space="preserve"> </w:t>
      </w:r>
    </w:p>
    <w:p w:rsidR="00A2602A" w:rsidRDefault="00A2602A" w:rsidP="00A2602A">
      <w:pPr>
        <w:spacing w:after="0" w:line="240" w:lineRule="auto"/>
        <w:jc w:val="both"/>
        <w:rPr>
          <w:color w:val="000000"/>
          <w:sz w:val="24"/>
        </w:rPr>
      </w:pPr>
    </w:p>
    <w:p w:rsidR="000A4C1A" w:rsidRPr="00470D72" w:rsidRDefault="000A4C1A" w:rsidP="00A2602A">
      <w:pPr>
        <w:spacing w:after="0" w:line="240" w:lineRule="auto"/>
        <w:jc w:val="both"/>
        <w:rPr>
          <w:bCs/>
          <w:sz w:val="24"/>
        </w:rPr>
      </w:pPr>
      <w:r w:rsidRPr="00470D72">
        <w:rPr>
          <w:bCs/>
          <w:sz w:val="24"/>
        </w:rPr>
        <w:t xml:space="preserve">Подпись </w:t>
      </w:r>
      <w:proofErr w:type="gramStart"/>
      <w:r w:rsidRPr="00470D72">
        <w:rPr>
          <w:bCs/>
          <w:sz w:val="24"/>
        </w:rPr>
        <w:t>аттестуемого</w:t>
      </w:r>
      <w:proofErr w:type="gramEnd"/>
      <w:r w:rsidRPr="00470D72">
        <w:rPr>
          <w:bCs/>
          <w:sz w:val="24"/>
        </w:rPr>
        <w:t xml:space="preserve">                 ______________________ (ФИО)                                        Дата ___________________</w:t>
      </w:r>
    </w:p>
    <w:p w:rsidR="000A4C1A" w:rsidRPr="00470D72" w:rsidRDefault="000A4C1A" w:rsidP="004C3B87">
      <w:pPr>
        <w:spacing w:after="0" w:line="240" w:lineRule="auto"/>
        <w:rPr>
          <w:sz w:val="24"/>
        </w:rPr>
      </w:pPr>
    </w:p>
    <w:p w:rsidR="000A4C1A" w:rsidRPr="00470D72" w:rsidRDefault="000A4C1A" w:rsidP="004C3B87">
      <w:pPr>
        <w:spacing w:after="0" w:line="240" w:lineRule="auto"/>
        <w:jc w:val="both"/>
        <w:rPr>
          <w:b/>
          <w:bCs/>
          <w:sz w:val="24"/>
        </w:rPr>
      </w:pPr>
      <w:r w:rsidRPr="00470D72">
        <w:rPr>
          <w:b/>
          <w:bCs/>
          <w:sz w:val="24"/>
        </w:rPr>
        <w:t xml:space="preserve">Подписи членов экспертной группы    </w:t>
      </w:r>
    </w:p>
    <w:p w:rsidR="000A4C1A" w:rsidRPr="00470D72" w:rsidRDefault="000A4C1A" w:rsidP="004C3B87">
      <w:pPr>
        <w:spacing w:after="0" w:line="240" w:lineRule="auto"/>
        <w:jc w:val="both"/>
        <w:rPr>
          <w:b/>
          <w:bCs/>
          <w:sz w:val="24"/>
        </w:rPr>
      </w:pPr>
    </w:p>
    <w:p w:rsidR="000A4C1A" w:rsidRPr="00470D72" w:rsidRDefault="000A4C1A" w:rsidP="004C3B87">
      <w:pPr>
        <w:spacing w:after="0" w:line="240" w:lineRule="auto"/>
        <w:jc w:val="both"/>
        <w:rPr>
          <w:bCs/>
          <w:sz w:val="24"/>
        </w:rPr>
      </w:pPr>
      <w:r w:rsidRPr="00470D72">
        <w:rPr>
          <w:bCs/>
          <w:sz w:val="24"/>
        </w:rPr>
        <w:t>должность, место работы  _____________________ /________________________/ (ФИО)  Дата ___________________</w:t>
      </w:r>
    </w:p>
    <w:p w:rsidR="000A4C1A" w:rsidRPr="00470D72" w:rsidRDefault="000A4C1A" w:rsidP="004C3B87">
      <w:pPr>
        <w:spacing w:after="0" w:line="240" w:lineRule="auto"/>
        <w:jc w:val="both"/>
        <w:rPr>
          <w:bCs/>
          <w:sz w:val="24"/>
        </w:rPr>
      </w:pPr>
    </w:p>
    <w:p w:rsidR="000A4C1A" w:rsidRPr="00470D72" w:rsidRDefault="000A4C1A" w:rsidP="004C3B87">
      <w:pPr>
        <w:spacing w:after="0" w:line="240" w:lineRule="auto"/>
        <w:jc w:val="both"/>
        <w:rPr>
          <w:bCs/>
          <w:sz w:val="24"/>
        </w:rPr>
      </w:pPr>
      <w:r w:rsidRPr="00470D72">
        <w:rPr>
          <w:bCs/>
          <w:sz w:val="24"/>
        </w:rPr>
        <w:t>должность, место работы  _____________________ /________________________/ (ФИО)  Дата ___________________</w:t>
      </w:r>
    </w:p>
    <w:p w:rsidR="000A4C1A" w:rsidRPr="00470D72" w:rsidRDefault="000A4C1A" w:rsidP="004C3B87">
      <w:pPr>
        <w:spacing w:after="0" w:line="240" w:lineRule="auto"/>
        <w:jc w:val="both"/>
        <w:rPr>
          <w:b/>
          <w:bCs/>
          <w:sz w:val="24"/>
        </w:rPr>
      </w:pPr>
    </w:p>
    <w:p w:rsidR="000A4C1A" w:rsidRPr="00470D72" w:rsidRDefault="000A4C1A" w:rsidP="004C3B87">
      <w:pPr>
        <w:spacing w:after="0" w:line="240" w:lineRule="auto"/>
        <w:jc w:val="both"/>
        <w:rPr>
          <w:b/>
          <w:bCs/>
          <w:sz w:val="24"/>
        </w:rPr>
      </w:pPr>
    </w:p>
    <w:p w:rsidR="000A4C1A" w:rsidRPr="00470D72" w:rsidRDefault="000A4C1A" w:rsidP="004C3B87">
      <w:pPr>
        <w:spacing w:after="0" w:line="240" w:lineRule="auto"/>
        <w:rPr>
          <w:b/>
          <w:sz w:val="24"/>
        </w:rPr>
      </w:pPr>
      <w:r w:rsidRPr="00470D72">
        <w:rPr>
          <w:b/>
          <w:sz w:val="24"/>
        </w:rPr>
        <w:t>Заключение экспертной группы</w:t>
      </w:r>
    </w:p>
    <w:p w:rsidR="000A4C1A" w:rsidRPr="00DD42BA" w:rsidRDefault="000A4C1A" w:rsidP="004C3B87">
      <w:pPr>
        <w:spacing w:after="0" w:line="240" w:lineRule="auto"/>
        <w:jc w:val="both"/>
        <w:rPr>
          <w:sz w:val="24"/>
        </w:rPr>
      </w:pPr>
      <w:r w:rsidRPr="00470D72">
        <w:rPr>
          <w:sz w:val="24"/>
        </w:rPr>
        <w:t xml:space="preserve">На основании анализа уровня результативности и профессиональной деятельности преподавателя </w:t>
      </w:r>
      <w:proofErr w:type="spellStart"/>
      <w:r w:rsidRPr="00470D72">
        <w:rPr>
          <w:sz w:val="24"/>
        </w:rPr>
        <w:t>спецдисциплин</w:t>
      </w:r>
      <w:proofErr w:type="spellEnd"/>
      <w:r w:rsidRPr="00470D72">
        <w:rPr>
          <w:sz w:val="24"/>
        </w:rPr>
        <w:t xml:space="preserve"> (мастера производственного обучения) ОГБПОУ «…» можно сделать вывод, что </w:t>
      </w:r>
      <w:r w:rsidRPr="00470D72">
        <w:rPr>
          <w:bCs/>
          <w:sz w:val="24"/>
        </w:rPr>
        <w:t>____________________________</w:t>
      </w:r>
      <w:r w:rsidRPr="00470D72">
        <w:rPr>
          <w:sz w:val="24"/>
        </w:rPr>
        <w:t xml:space="preserve"> соответствует __________ квалификационной категории по должности «преподаватель».</w:t>
      </w:r>
    </w:p>
    <w:p w:rsidR="000A4C1A" w:rsidRDefault="000A4C1A" w:rsidP="004C3B87">
      <w:pPr>
        <w:spacing w:after="0" w:line="240" w:lineRule="auto"/>
      </w:pPr>
    </w:p>
    <w:p w:rsidR="00864127" w:rsidRDefault="00864127" w:rsidP="004C3B87">
      <w:pPr>
        <w:spacing w:after="0" w:line="240" w:lineRule="auto"/>
        <w:jc w:val="both"/>
      </w:pPr>
    </w:p>
    <w:sectPr w:rsidR="00864127" w:rsidSect="002679C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76FBF"/>
    <w:multiLevelType w:val="hybridMultilevel"/>
    <w:tmpl w:val="800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7514F"/>
    <w:multiLevelType w:val="hybridMultilevel"/>
    <w:tmpl w:val="D0DC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00"/>
    <w:rsid w:val="000A4C1A"/>
    <w:rsid w:val="00124CF9"/>
    <w:rsid w:val="00132C61"/>
    <w:rsid w:val="0016561C"/>
    <w:rsid w:val="001744F3"/>
    <w:rsid w:val="001C3F23"/>
    <w:rsid w:val="002679C9"/>
    <w:rsid w:val="00275389"/>
    <w:rsid w:val="002D133D"/>
    <w:rsid w:val="00301F1F"/>
    <w:rsid w:val="00345F40"/>
    <w:rsid w:val="00361D80"/>
    <w:rsid w:val="00470D72"/>
    <w:rsid w:val="00483286"/>
    <w:rsid w:val="004B2AAD"/>
    <w:rsid w:val="004C3B87"/>
    <w:rsid w:val="00525791"/>
    <w:rsid w:val="00532E8E"/>
    <w:rsid w:val="0053558A"/>
    <w:rsid w:val="005378AD"/>
    <w:rsid w:val="00546E42"/>
    <w:rsid w:val="005F1C2D"/>
    <w:rsid w:val="00660395"/>
    <w:rsid w:val="00692BCE"/>
    <w:rsid w:val="00695B3A"/>
    <w:rsid w:val="006A4821"/>
    <w:rsid w:val="00716E92"/>
    <w:rsid w:val="007C33E3"/>
    <w:rsid w:val="007D52EE"/>
    <w:rsid w:val="007E438E"/>
    <w:rsid w:val="00864127"/>
    <w:rsid w:val="008C17C6"/>
    <w:rsid w:val="0094529C"/>
    <w:rsid w:val="00961588"/>
    <w:rsid w:val="00984DF5"/>
    <w:rsid w:val="009A4A90"/>
    <w:rsid w:val="009E7C81"/>
    <w:rsid w:val="00A008CD"/>
    <w:rsid w:val="00A2602A"/>
    <w:rsid w:val="00A40FC0"/>
    <w:rsid w:val="00A53763"/>
    <w:rsid w:val="00A9252E"/>
    <w:rsid w:val="00AC23FB"/>
    <w:rsid w:val="00AF3649"/>
    <w:rsid w:val="00B110A3"/>
    <w:rsid w:val="00BB3618"/>
    <w:rsid w:val="00C61DBB"/>
    <w:rsid w:val="00C660BD"/>
    <w:rsid w:val="00C85014"/>
    <w:rsid w:val="00CC7AD1"/>
    <w:rsid w:val="00D34B7E"/>
    <w:rsid w:val="00DA3C6C"/>
    <w:rsid w:val="00E17900"/>
    <w:rsid w:val="00EE3EE3"/>
    <w:rsid w:val="00F01D0C"/>
    <w:rsid w:val="00F61FB9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0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90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90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E1790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semiHidden/>
    <w:rsid w:val="00E17900"/>
    <w:pPr>
      <w:spacing w:after="120" w:line="240" w:lineRule="auto"/>
    </w:pPr>
    <w:rPr>
      <w:rFonts w:ascii="NTTimes/Cyrillic" w:eastAsia="Times New Roman" w:hAnsi="NTTimes/Cyrillic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7900"/>
    <w:rPr>
      <w:rFonts w:ascii="NTTimes/Cyrillic" w:eastAsia="Times New Roman" w:hAnsi="NTTimes/Cyrillic" w:cs="Times New Roman"/>
      <w:sz w:val="24"/>
      <w:szCs w:val="20"/>
    </w:rPr>
  </w:style>
  <w:style w:type="table" w:styleId="a7">
    <w:name w:val="Table Grid"/>
    <w:basedOn w:val="a1"/>
    <w:uiPriority w:val="59"/>
    <w:rsid w:val="00AF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0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90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179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E1790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semiHidden/>
    <w:rsid w:val="00E17900"/>
    <w:pPr>
      <w:spacing w:after="120" w:line="240" w:lineRule="auto"/>
    </w:pPr>
    <w:rPr>
      <w:rFonts w:ascii="NTTimes/Cyrillic" w:eastAsia="Times New Roman" w:hAnsi="NTTimes/Cyrillic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7900"/>
    <w:rPr>
      <w:rFonts w:ascii="NTTimes/Cyrillic" w:eastAsia="Times New Roman" w:hAnsi="NTTimes/Cyrillic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AF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ivanuk</cp:lastModifiedBy>
  <cp:revision>3</cp:revision>
  <dcterms:created xsi:type="dcterms:W3CDTF">2020-08-28T12:24:00Z</dcterms:created>
  <dcterms:modified xsi:type="dcterms:W3CDTF">2020-08-28T12:24:00Z</dcterms:modified>
</cp:coreProperties>
</file>