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268D4">
        <w:rPr>
          <w:rFonts w:ascii="Times New Roman" w:hAnsi="Times New Roman"/>
          <w:b/>
          <w:sz w:val="40"/>
          <w:szCs w:val="40"/>
        </w:rPr>
        <w:t>ОП.0</w:t>
      </w:r>
      <w:r>
        <w:rPr>
          <w:rFonts w:ascii="Times New Roman" w:hAnsi="Times New Roman"/>
          <w:b/>
          <w:sz w:val="40"/>
          <w:szCs w:val="40"/>
        </w:rPr>
        <w:t>5</w:t>
      </w:r>
      <w:r w:rsidRPr="003268D4">
        <w:rPr>
          <w:rFonts w:ascii="Times New Roman" w:hAnsi="Times New Roman"/>
          <w:b/>
          <w:sz w:val="40"/>
          <w:szCs w:val="40"/>
        </w:rPr>
        <w:t xml:space="preserve"> </w:t>
      </w:r>
      <w:r w:rsidRPr="006032B7">
        <w:rPr>
          <w:rFonts w:ascii="Times New Roman" w:hAnsi="Times New Roman"/>
          <w:b/>
          <w:sz w:val="40"/>
          <w:szCs w:val="40"/>
        </w:rPr>
        <w:t>Физическая культура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профессии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032B7" w:rsidRPr="00CE2BC5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08.01.18 </w:t>
      </w:r>
      <w:r w:rsidRPr="00CE2BC5">
        <w:rPr>
          <w:rFonts w:ascii="Times New Roman" w:hAnsi="Times New Roman"/>
          <w:i/>
          <w:sz w:val="28"/>
          <w:szCs w:val="28"/>
        </w:rPr>
        <w:t>Электромонтажник электрических сетей и электрооборудования»</w:t>
      </w:r>
    </w:p>
    <w:p w:rsidR="006032B7" w:rsidRPr="00F62D67" w:rsidRDefault="006032B7" w:rsidP="006032B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032B7" w:rsidRPr="004D2345" w:rsidRDefault="006032B7" w:rsidP="006032B7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6032B7" w:rsidRPr="009E273E" w:rsidTr="006032B7">
        <w:tc>
          <w:tcPr>
            <w:tcW w:w="3685" w:type="dxa"/>
          </w:tcPr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A86F2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_________________</w:t>
            </w:r>
          </w:p>
        </w:tc>
        <w:tc>
          <w:tcPr>
            <w:tcW w:w="3420" w:type="dxa"/>
          </w:tcPr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6032B7" w:rsidRPr="009E273E" w:rsidRDefault="006032B7" w:rsidP="00603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6032B7" w:rsidRPr="009E273E" w:rsidRDefault="006032B7" w:rsidP="00603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32B7" w:rsidRPr="006E220A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6032B7" w:rsidRPr="006E220A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6032B7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Побаруев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Иван Васильевич</w:t>
      </w:r>
    </w:p>
    <w:p w:rsidR="006032B7" w:rsidRPr="000F0652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6032B7" w:rsidRPr="005623AC" w:rsidRDefault="006032B7" w:rsidP="006032B7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6032B7" w:rsidRDefault="006032B7" w:rsidP="006032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23AC">
        <w:rPr>
          <w:rFonts w:ascii="Times New Roman" w:hAnsi="Times New Roman"/>
          <w:b/>
          <w:bCs/>
          <w:iCs/>
          <w:sz w:val="28"/>
          <w:szCs w:val="28"/>
        </w:rPr>
        <w:t>201</w:t>
      </w:r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Pr="005623AC"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</w:p>
    <w:p w:rsidR="006032B7" w:rsidRDefault="006032B7" w:rsidP="006032B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15F16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32B7" w:rsidRPr="003268D4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6032B7">
        <w:rPr>
          <w:rFonts w:ascii="Times New Roman" w:hAnsi="Times New Roman" w:cs="Times New Roman"/>
          <w:b/>
          <w:sz w:val="28"/>
          <w:szCs w:val="28"/>
        </w:rPr>
        <w:t>ОП.05 Физическая культура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3268D4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</w:t>
      </w:r>
      <w:r w:rsidRPr="003268D4">
        <w:rPr>
          <w:rFonts w:ascii="Times New Roman" w:hAnsi="Times New Roman" w:cs="Times New Roman"/>
          <w:b/>
          <w:sz w:val="28"/>
          <w:szCs w:val="28"/>
        </w:rPr>
        <w:t>для профессии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3268D4">
        <w:rPr>
          <w:rFonts w:ascii="Times New Roman" w:hAnsi="Times New Roman" w:cs="Times New Roman"/>
          <w:b/>
          <w:sz w:val="28"/>
          <w:szCs w:val="28"/>
        </w:rPr>
        <w:t>08.01.18 Электромонтажник электрических сетей и электрооборудования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2B7" w:rsidRPr="003268D4" w:rsidRDefault="006032B7" w:rsidP="006032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>Организация-разработчик: ОГБПОУ «Рязанский железнодорожный колледж»</w:t>
      </w: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6032B7" w:rsidRPr="003268D4" w:rsidRDefault="006032B7" w:rsidP="00603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268D4">
        <w:rPr>
          <w:rFonts w:ascii="Times New Roman" w:hAnsi="Times New Roman" w:cs="Times New Roman"/>
          <w:sz w:val="28"/>
          <w:szCs w:val="28"/>
        </w:rPr>
        <w:t xml:space="preserve">Разработчик: преподаватель: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032B7" w:rsidRDefault="006032B7" w:rsidP="00225E1C">
      <w:pPr>
        <w:spacing w:after="215"/>
        <w:ind w:left="575" w:right="5" w:hanging="10"/>
        <w:jc w:val="center"/>
        <w:rPr>
          <w:rFonts w:ascii="Times New Roman" w:eastAsia="Times New Roman" w:hAnsi="Times New Roman" w:cs="Times New Roman"/>
          <w:b/>
          <w:i/>
        </w:rPr>
      </w:pPr>
    </w:p>
    <w:p w:rsidR="006032B7" w:rsidRDefault="006032B7">
      <w:pPr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225E1C" w:rsidRPr="006032B7" w:rsidRDefault="00225E1C" w:rsidP="00225E1C">
      <w:pPr>
        <w:spacing w:after="215"/>
        <w:ind w:left="575" w:hanging="10"/>
        <w:jc w:val="center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25E1C" w:rsidRPr="006032B7" w:rsidRDefault="00225E1C" w:rsidP="00225E1C">
      <w:pPr>
        <w:spacing w:after="261"/>
        <w:ind w:left="567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2B7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РАБОЧЕЙ  ПРОГРАММЫ </w:t>
      </w:r>
    </w:p>
    <w:p w:rsidR="00225E1C" w:rsidRPr="006032B7" w:rsidRDefault="00225E1C" w:rsidP="006032B7">
      <w:p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4</w:t>
      </w:r>
    </w:p>
    <w:p w:rsidR="006032B7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СТРУКТУРА И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>СОДЕРЖАНИЕ УЧЕБНОЙ ДИСЦИПЛИНЫ        5</w:t>
      </w:r>
    </w:p>
    <w:p w:rsidR="00225E1C" w:rsidRPr="006032B7" w:rsidRDefault="00225E1C" w:rsidP="006032B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121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УСЛОВИЯ РЕАЛИЗАЦИИУЧЕБНОЙ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9</w:t>
      </w:r>
    </w:p>
    <w:p w:rsidR="006032B7" w:rsidRPr="006032B7" w:rsidRDefault="00225E1C" w:rsidP="006032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851" w:right="656"/>
        <w:rPr>
          <w:rFonts w:ascii="Times New Roman" w:eastAsia="Times New Roman" w:hAnsi="Times New Roman" w:cs="Times New Roman"/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 </w:t>
      </w:r>
    </w:p>
    <w:p w:rsidR="00225E1C" w:rsidRPr="006032B7" w:rsidRDefault="00225E1C" w:rsidP="006032B7">
      <w:pPr>
        <w:pStyle w:val="a5"/>
        <w:tabs>
          <w:tab w:val="left" w:pos="1134"/>
        </w:tabs>
        <w:spacing w:after="0" w:line="360" w:lineRule="auto"/>
        <w:ind w:left="851" w:right="656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УЧЕБНОЙ ДИСЦИПЛИНЫ 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10</w:t>
      </w:r>
    </w:p>
    <w:p w:rsidR="00225E1C" w:rsidRDefault="00225E1C" w:rsidP="00225E1C">
      <w:pPr>
        <w:spacing w:after="0"/>
        <w:ind w:left="567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br w:type="page"/>
      </w:r>
    </w:p>
    <w:p w:rsidR="00225E1C" w:rsidRDefault="00225E1C" w:rsidP="006032B7">
      <w:pPr>
        <w:pStyle w:val="2"/>
        <w:numPr>
          <w:ilvl w:val="0"/>
          <w:numId w:val="3"/>
        </w:numPr>
        <w:spacing w:line="265" w:lineRule="auto"/>
        <w:ind w:right="0"/>
        <w:jc w:val="center"/>
        <w:rPr>
          <w:sz w:val="28"/>
          <w:szCs w:val="28"/>
        </w:rPr>
      </w:pPr>
      <w:r w:rsidRPr="006032B7">
        <w:rPr>
          <w:sz w:val="28"/>
          <w:szCs w:val="28"/>
        </w:rPr>
        <w:lastRenderedPageBreak/>
        <w:t>ОБЩАЯ ХАРАКТЕРИСТИКА РАБОЧЕЙ ПРОГРАММЫ УЧЕБНОЙ ДИСЦИПЛИНЫ «ОП.05 Физическая культура»</w:t>
      </w:r>
    </w:p>
    <w:p w:rsidR="006032B7" w:rsidRPr="006032B7" w:rsidRDefault="006032B7" w:rsidP="006032B7">
      <w:pPr>
        <w:pStyle w:val="a5"/>
        <w:ind w:left="927"/>
      </w:pPr>
    </w:p>
    <w:p w:rsidR="00225E1C" w:rsidRPr="006032B7" w:rsidRDefault="00225E1C" w:rsidP="00225E1C">
      <w:pPr>
        <w:spacing w:after="41" w:line="268" w:lineRule="auto"/>
        <w:ind w:left="577" w:right="50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032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дисциплины в структуре основной образовательной программы: </w:t>
      </w: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ОП.05 Физическая культура» является обязательной частью </w:t>
      </w:r>
      <w:proofErr w:type="spellStart"/>
      <w:r w:rsidRPr="006032B7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цикла основной образовательной программы в соответствии с ФГОС по профессии 08.01.18 Электромонтажник электрических сетей и электрооборудования. </w:t>
      </w:r>
    </w:p>
    <w:p w:rsidR="00225E1C" w:rsidRPr="006032B7" w:rsidRDefault="00225E1C" w:rsidP="00225E1C">
      <w:pPr>
        <w:spacing w:after="5" w:line="268" w:lineRule="auto"/>
        <w:ind w:left="577" w:right="50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Учебная дисциплина «Физическая культура» наряду с учебными дисциплинами </w:t>
      </w:r>
      <w:proofErr w:type="spellStart"/>
      <w:r w:rsidRPr="006032B7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модулей. </w:t>
      </w:r>
    </w:p>
    <w:p w:rsidR="006032B7" w:rsidRDefault="006032B7" w:rsidP="00225E1C">
      <w:pPr>
        <w:spacing w:after="269" w:line="265" w:lineRule="auto"/>
        <w:ind w:left="577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E1C" w:rsidRPr="006032B7" w:rsidRDefault="00225E1C" w:rsidP="00225E1C">
      <w:pPr>
        <w:spacing w:after="269" w:line="265" w:lineRule="auto"/>
        <w:ind w:left="577" w:hanging="10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032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032B7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Цель и планируемые результаты освоения дисциплины:  </w:t>
      </w:r>
    </w:p>
    <w:p w:rsidR="00225E1C" w:rsidRPr="006032B7" w:rsidRDefault="00225E1C" w:rsidP="00225E1C">
      <w:pPr>
        <w:spacing w:after="4" w:line="270" w:lineRule="auto"/>
        <w:ind w:left="1143" w:hanging="10"/>
        <w:jc w:val="both"/>
        <w:rPr>
          <w:sz w:val="28"/>
          <w:szCs w:val="28"/>
        </w:rPr>
      </w:pPr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6032B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032B7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</w:t>
      </w:r>
    </w:p>
    <w:tbl>
      <w:tblPr>
        <w:tblStyle w:val="TableGrid"/>
        <w:tblW w:w="9609" w:type="dxa"/>
        <w:tblInd w:w="459" w:type="dxa"/>
        <w:tblCellMar>
          <w:top w:w="35" w:type="dxa"/>
          <w:left w:w="106" w:type="dxa"/>
          <w:right w:w="55" w:type="dxa"/>
        </w:tblCellMar>
        <w:tblLook w:val="04A0"/>
      </w:tblPr>
      <w:tblGrid>
        <w:gridCol w:w="1317"/>
        <w:gridCol w:w="3947"/>
        <w:gridCol w:w="4345"/>
      </w:tblGrid>
      <w:tr w:rsidR="00225E1C" w:rsidTr="006032B7">
        <w:trPr>
          <w:trHeight w:val="682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8"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ПК, ОК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Умения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Знания </w:t>
            </w:r>
          </w:p>
        </w:tc>
      </w:tr>
      <w:tr w:rsidR="00225E1C" w:rsidTr="006032B7">
        <w:trPr>
          <w:trHeight w:val="228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 02-06 ОК 08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6032B7" w:rsidP="006032B7">
            <w:pPr>
              <w:tabs>
                <w:tab w:val="right" w:pos="3786"/>
              </w:tabs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spellStart"/>
            <w:r w:rsidR="00225E1C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="00225E1C">
              <w:rPr>
                <w:rFonts w:ascii="Times New Roman" w:eastAsia="Times New Roman" w:hAnsi="Times New Roman" w:cs="Times New Roman"/>
              </w:rPr>
              <w:t>-</w:t>
            </w:r>
          </w:p>
          <w:p w:rsidR="00225E1C" w:rsidRDefault="00225E1C" w:rsidP="006032B7">
            <w:pPr>
              <w:spacing w:line="25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оздоровительную деятельность для укрепления здоровья, достижения жизненных и профессиональных целей </w:t>
            </w:r>
          </w:p>
          <w:p w:rsidR="00225E1C" w:rsidRDefault="00225E1C" w:rsidP="006032B7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пользоваться средствами профилактики перенапряжения характерными для данной профессии 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line="260" w:lineRule="auto"/>
              <w:ind w:left="125" w:right="176"/>
            </w:pPr>
            <w:r>
              <w:rPr>
                <w:rFonts w:ascii="Times New Roman" w:eastAsia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 </w:t>
            </w:r>
          </w:p>
          <w:p w:rsidR="00225E1C" w:rsidRDefault="00225E1C" w:rsidP="006032B7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225E1C" w:rsidRDefault="00225E1C" w:rsidP="00225E1C">
      <w:pPr>
        <w:spacing w:after="26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32B7" w:rsidRDefault="006032B7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225E1C" w:rsidRPr="006032B7" w:rsidRDefault="00225E1C" w:rsidP="00225E1C">
      <w:pPr>
        <w:pStyle w:val="2"/>
        <w:spacing w:after="257" w:line="265" w:lineRule="auto"/>
        <w:ind w:left="1297" w:right="0"/>
        <w:rPr>
          <w:sz w:val="28"/>
          <w:szCs w:val="28"/>
        </w:rPr>
      </w:pPr>
      <w:r w:rsidRPr="006032B7">
        <w:rPr>
          <w:sz w:val="28"/>
          <w:szCs w:val="28"/>
        </w:rPr>
        <w:lastRenderedPageBreak/>
        <w:t>2.</w:t>
      </w:r>
      <w:r w:rsidRPr="006032B7">
        <w:rPr>
          <w:rFonts w:ascii="Arial" w:eastAsia="Arial" w:hAnsi="Arial" w:cs="Arial"/>
          <w:sz w:val="28"/>
          <w:szCs w:val="28"/>
        </w:rPr>
        <w:t xml:space="preserve"> </w:t>
      </w:r>
      <w:r w:rsidRPr="006032B7">
        <w:rPr>
          <w:sz w:val="28"/>
          <w:szCs w:val="28"/>
        </w:rPr>
        <w:t xml:space="preserve">СТРУКТУРА И СОДЕРЖАНИЕ УЧЕБНОЙ ДИСЦИПЛИНЫ </w:t>
      </w:r>
    </w:p>
    <w:p w:rsidR="00225E1C" w:rsidRDefault="00225E1C" w:rsidP="00225E1C">
      <w:pPr>
        <w:pStyle w:val="3"/>
        <w:ind w:left="577"/>
        <w:rPr>
          <w:sz w:val="28"/>
          <w:szCs w:val="28"/>
        </w:rPr>
      </w:pPr>
      <w:r w:rsidRPr="006032B7">
        <w:rPr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573" w:type="dxa"/>
        <w:tblInd w:w="-108" w:type="dxa"/>
        <w:tblCellMar>
          <w:top w:w="10" w:type="dxa"/>
          <w:right w:w="115" w:type="dxa"/>
        </w:tblCellMar>
        <w:tblLook w:val="04A0"/>
      </w:tblPr>
      <w:tblGrid>
        <w:gridCol w:w="7799"/>
        <w:gridCol w:w="1774"/>
      </w:tblGrid>
      <w:tr w:rsidR="006032B7" w:rsidRPr="00035064" w:rsidTr="006032B7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Вид учебной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часов 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  <w:b/>
              </w:rPr>
              <w:t xml:space="preserve">Объем образовательной программы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>Учебных занятий во взаимодействии с преподавателем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6032B7" w:rsidRPr="00035064" w:rsidTr="006032B7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в том числе: 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теоретическое обучение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лабораторные работы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032B7" w:rsidRPr="00035064" w:rsidTr="006032B7">
        <w:trPr>
          <w:trHeight w:val="50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практические занятия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 w:rsidRPr="00035064">
              <w:rPr>
                <w:rFonts w:ascii="Times New Roman" w:hAnsi="Times New Roman" w:cs="Times New Roman"/>
              </w:rPr>
              <w:t xml:space="preserve">Самостоятельная работа 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32B7" w:rsidRPr="00035064" w:rsidTr="006032B7">
        <w:trPr>
          <w:trHeight w:val="506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64">
              <w:rPr>
                <w:rFonts w:ascii="Times New Roman" w:hAnsi="Times New Roman" w:cs="Times New Roman"/>
              </w:rPr>
              <w:t>Консультации в рамках промежуточной аттестации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6032B7" w:rsidRPr="00035064" w:rsidTr="006032B7">
        <w:trPr>
          <w:trHeight w:val="506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2B7" w:rsidRPr="00035064" w:rsidRDefault="006032B7" w:rsidP="0060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  <w:r w:rsidRPr="00035064">
              <w:rPr>
                <w:rFonts w:ascii="Times New Roman" w:hAnsi="Times New Roman" w:cs="Times New Roman"/>
                <w:b/>
              </w:rPr>
              <w:t xml:space="preserve"> в форме </w:t>
            </w:r>
            <w:r>
              <w:rPr>
                <w:rFonts w:ascii="Times New Roman" w:hAnsi="Times New Roman" w:cs="Times New Roman"/>
                <w:b/>
              </w:rPr>
              <w:t>зачета</w:t>
            </w:r>
            <w:r w:rsidRPr="0003506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</w:tc>
      </w:tr>
    </w:tbl>
    <w:p w:rsidR="006032B7" w:rsidRDefault="006032B7" w:rsidP="006032B7"/>
    <w:p w:rsidR="006032B7" w:rsidRDefault="006032B7" w:rsidP="006032B7"/>
    <w:p w:rsidR="006032B7" w:rsidRDefault="006032B7" w:rsidP="006032B7"/>
    <w:p w:rsidR="006032B7" w:rsidRDefault="006032B7" w:rsidP="006032B7"/>
    <w:p w:rsidR="006032B7" w:rsidRPr="006032B7" w:rsidRDefault="006032B7" w:rsidP="006032B7"/>
    <w:p w:rsidR="00225E1C" w:rsidRDefault="00225E1C" w:rsidP="00225E1C">
      <w:pPr>
        <w:sectPr w:rsidR="00225E1C" w:rsidSect="00315F16">
          <w:footerReference w:type="default" r:id="rId7"/>
          <w:pgSz w:w="11906" w:h="16838"/>
          <w:pgMar w:top="1122" w:right="843" w:bottom="891" w:left="1135" w:header="720" w:footer="720" w:gutter="0"/>
          <w:cols w:space="720"/>
          <w:titlePg/>
          <w:docGrid w:linePitch="299"/>
        </w:sectPr>
      </w:pPr>
    </w:p>
    <w:p w:rsidR="00225E1C" w:rsidRDefault="00225E1C" w:rsidP="00225E1C">
      <w:pPr>
        <w:pStyle w:val="3"/>
        <w:ind w:left="9"/>
      </w:pPr>
      <w:r>
        <w:lastRenderedPageBreak/>
        <w:t xml:space="preserve">2.2. Тематический план и содержание учебной дисциплины  </w:t>
      </w:r>
    </w:p>
    <w:tbl>
      <w:tblPr>
        <w:tblStyle w:val="TableGrid"/>
        <w:tblW w:w="14884" w:type="dxa"/>
        <w:tblInd w:w="-45" w:type="dxa"/>
        <w:tblLayout w:type="fixed"/>
        <w:tblCellMar>
          <w:top w:w="6" w:type="dxa"/>
          <w:left w:w="97" w:type="dxa"/>
          <w:right w:w="48" w:type="dxa"/>
        </w:tblCellMar>
        <w:tblLook w:val="04A0"/>
      </w:tblPr>
      <w:tblGrid>
        <w:gridCol w:w="3475"/>
        <w:gridCol w:w="530"/>
        <w:gridCol w:w="7085"/>
        <w:gridCol w:w="707"/>
        <w:gridCol w:w="1244"/>
        <w:gridCol w:w="1843"/>
      </w:tblGrid>
      <w:tr w:rsidR="00225E1C" w:rsidRPr="006032B7" w:rsidTr="006032B7">
        <w:trPr>
          <w:trHeight w:val="194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</w:t>
            </w:r>
          </w:p>
          <w:p w:rsidR="00225E1C" w:rsidRPr="006032B7" w:rsidRDefault="00225E1C" w:rsidP="0031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способствует элемент программы</w:t>
            </w:r>
          </w:p>
        </w:tc>
      </w:tr>
      <w:tr w:rsidR="00225E1C" w:rsidRPr="006032B7" w:rsidTr="006032B7"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25E1C" w:rsidRPr="006032B7" w:rsidTr="006032B7">
        <w:trPr>
          <w:trHeight w:val="289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значении физической культуры в профессиональной деятельности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Pr="006032B7" w:rsidRDefault="00225E1C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ОК 02-06 ОК 08</w:t>
            </w:r>
          </w:p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комплекса физических упражнений для утренней гимнастики»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«Занятия на тренажерах с целью совершенствования общей физической подготовки»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286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6032B7">
        <w:trPr>
          <w:trHeight w:val="42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02-06 ОК 08 </w:t>
            </w:r>
          </w:p>
        </w:tc>
      </w:tr>
      <w:tr w:rsidR="0085322E" w:rsidRPr="006032B7" w:rsidTr="006032B7">
        <w:trPr>
          <w:trHeight w:val="288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на развитие выносливости»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6032B7">
        <w:trPr>
          <w:trHeight w:val="562"/>
        </w:trPr>
        <w:tc>
          <w:tcPr>
            <w:tcW w:w="3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«Воспитание устойчивости организма к воздействиям неблагоприятных гигиенических производственных факторов труда».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proofErr w:type="spellStart"/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Физкультурнооздоровительные</w:t>
            </w:r>
            <w:proofErr w:type="spellEnd"/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для укрепления здоровья, достижения жизненных и профессиональных целей </w:t>
            </w:r>
          </w:p>
          <w:p w:rsidR="0085322E" w:rsidRDefault="0085322E" w:rsidP="00315F16">
            <w:pPr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материал не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22E" w:rsidRPr="006032B7" w:rsidTr="0085322E">
        <w:trPr>
          <w:trHeight w:val="83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032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методики выполнения комплексов утренней, вводной и производственной гимнастики с целью профилактики профессиональных заболеваний электромонтажника»</w:t>
            </w: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02-06 ОК 08 </w:t>
            </w:r>
          </w:p>
        </w:tc>
      </w:tr>
      <w:tr w:rsidR="0085322E" w:rsidRPr="006032B7" w:rsidTr="0085322E"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«Кросс по пересеченной местности»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97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RPr="006032B7" w:rsidTr="0085322E">
        <w:trPr>
          <w:trHeight w:val="28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«Бег на 150 м в заданное время»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Pr="006032B7" w:rsidRDefault="0085322E" w:rsidP="00315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в длину способом «согнув ноги»»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«Метание гранаты в цель»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«Метание гранаты на дальность»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«Челночный бег 3х10»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на различные отрезки длинны»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«Выполнение максимального количества элементарных движений»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«Выполнение комплекса упражнений на развитие быстроты движений»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41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силовых качеств»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41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координации»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комплекса упражнений на развитие мышц ног»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снарядах»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«Профилактика сколиоза»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24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гибкости»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353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«Прыжки с гимнастической скакалкой за заданное время»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«Ходьба по гимнастическому бревну»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силы рук»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с гантелями»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гимнастической скамейке»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8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«Акробатические упражнения»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в балансировании»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«Упражнения на гимнастической стенке»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«Преодоление полосы препятствий»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упражнений на развитие быстроты движений и реакции»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85322E" w:rsidTr="0085322E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«Выполнение упражнений на развитие быстроты реакции»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</w:tr>
      <w:tr w:rsidR="00315F16" w:rsidTr="0050731A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«Броски мяча в корзину с различных расстояний»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15F16" w:rsidRDefault="00315F16" w:rsidP="00315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15F16" w:rsidTr="0050731A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ловкости»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</w:pPr>
          </w:p>
        </w:tc>
      </w:tr>
      <w:tr w:rsidR="00315F16" w:rsidTr="0050731A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мелкой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мотрики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16" w:rsidRDefault="00315F16" w:rsidP="0031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22E" w:rsidTr="006032B7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8"/>
            </w:pPr>
          </w:p>
        </w:tc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22E" w:rsidRDefault="00315F16" w:rsidP="00315F16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Промежуточная аттестация </w:t>
            </w:r>
            <w:r w:rsidR="008532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зачет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322E" w:rsidTr="006032B7">
        <w:tblPrEx>
          <w:tblCellMar>
            <w:top w:w="7" w:type="dxa"/>
            <w:left w:w="0" w:type="dxa"/>
          </w:tblCellMar>
        </w:tblPrEx>
        <w:trPr>
          <w:trHeight w:val="562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22E" w:rsidRDefault="0085322E" w:rsidP="00315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85322E" w:rsidRPr="0085322E" w:rsidRDefault="0085322E" w:rsidP="00315F1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сообщений, рефератов о здоровом образе жизни </w:t>
            </w:r>
            <w:r w:rsidRPr="0085322E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22E" w:rsidTr="00315F16">
        <w:tblPrEx>
          <w:tblCellMar>
            <w:top w:w="7" w:type="dxa"/>
            <w:left w:w="0" w:type="dxa"/>
          </w:tblCellMar>
        </w:tblPrEx>
        <w:trPr>
          <w:trHeight w:val="286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F16" w:rsidRPr="00315F16" w:rsidRDefault="00315F16" w:rsidP="00315F16">
            <w:pPr>
              <w:spacing w:after="0" w:line="240" w:lineRule="auto"/>
              <w:rPr>
                <w:b/>
              </w:rPr>
            </w:pPr>
            <w:r w:rsidRPr="00315F1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2E" w:rsidRDefault="0085322E" w:rsidP="00315F16">
            <w:pPr>
              <w:spacing w:after="0" w:line="240" w:lineRule="auto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25E1C" w:rsidRDefault="00225E1C" w:rsidP="00225E1C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225E1C" w:rsidRDefault="00225E1C" w:rsidP="00225E1C">
      <w:pPr>
        <w:sectPr w:rsidR="00225E1C">
          <w:footerReference w:type="even" r:id="rId8"/>
          <w:footerReference w:type="default" r:id="rId9"/>
          <w:footerReference w:type="first" r:id="rId10"/>
          <w:pgSz w:w="16841" w:h="11906" w:orient="landscape"/>
          <w:pgMar w:top="857" w:right="9904" w:bottom="891" w:left="991" w:header="720" w:footer="720" w:gutter="0"/>
          <w:cols w:space="720"/>
        </w:sectPr>
      </w:pPr>
    </w:p>
    <w:p w:rsidR="00225E1C" w:rsidRPr="00315F16" w:rsidRDefault="00225E1C" w:rsidP="00315F16">
      <w:pPr>
        <w:pStyle w:val="2"/>
        <w:spacing w:line="265" w:lineRule="auto"/>
        <w:ind w:left="370" w:right="0"/>
        <w:jc w:val="center"/>
        <w:rPr>
          <w:sz w:val="28"/>
          <w:szCs w:val="28"/>
        </w:rPr>
      </w:pPr>
      <w:r w:rsidRPr="00315F16">
        <w:rPr>
          <w:sz w:val="28"/>
          <w:szCs w:val="28"/>
        </w:rPr>
        <w:lastRenderedPageBreak/>
        <w:t>3. УСЛОВИЯ РЕАЛИЗАЦИИ ПРОГРАММЫ УЧЕБНОЙ ДИСЦИПЛИНЫ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учебной дисциплины должны быть предусмотрены следующие специальные помещения: 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Спортивный зал, </w:t>
      </w:r>
      <w:r w:rsidRPr="00315F16">
        <w:rPr>
          <w:rFonts w:ascii="Times New Roman" w:eastAsia="Times New Roman" w:hAnsi="Times New Roman" w:cs="Times New Roman"/>
          <w:i/>
          <w:sz w:val="28"/>
          <w:szCs w:val="28"/>
        </w:rPr>
        <w:t>оснащенный оборудованием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 </w:t>
      </w:r>
    </w:p>
    <w:p w:rsidR="00315F16" w:rsidRDefault="00225E1C" w:rsidP="00225E1C">
      <w:pPr>
        <w:spacing w:after="5" w:line="268" w:lineRule="auto"/>
        <w:ind w:left="370" w:right="5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гимнастическое оборудование;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легкоатлетический инвентарь; </w:t>
      </w:r>
    </w:p>
    <w:p w:rsidR="00315F16" w:rsidRDefault="00225E1C" w:rsidP="00225E1C">
      <w:pPr>
        <w:spacing w:after="5" w:line="268" w:lineRule="auto"/>
        <w:ind w:left="370" w:right="376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инвентарь для спортивных игр; </w:t>
      </w:r>
    </w:p>
    <w:p w:rsidR="00225E1C" w:rsidRPr="00315F16" w:rsidRDefault="00225E1C" w:rsidP="00225E1C">
      <w:pPr>
        <w:spacing w:after="5" w:line="268" w:lineRule="auto"/>
        <w:ind w:left="370" w:right="376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i/>
          <w:sz w:val="28"/>
          <w:szCs w:val="28"/>
        </w:rPr>
        <w:t>техническими средствами обучения</w:t>
      </w: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225E1C" w:rsidRPr="00315F16" w:rsidRDefault="00225E1C" w:rsidP="00225E1C">
      <w:pPr>
        <w:spacing w:after="5" w:line="268" w:lineRule="auto"/>
        <w:ind w:left="370" w:right="50" w:hanging="10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компьютер. </w:t>
      </w:r>
    </w:p>
    <w:p w:rsidR="00225E1C" w:rsidRPr="00315F16" w:rsidRDefault="00225E1C" w:rsidP="00225E1C">
      <w:pPr>
        <w:spacing w:after="28"/>
        <w:ind w:left="36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225E1C" w:rsidRPr="00315F16" w:rsidRDefault="00225E1C" w:rsidP="00225E1C">
      <w:pPr>
        <w:spacing w:after="5" w:line="265" w:lineRule="auto"/>
        <w:ind w:left="370" w:hanging="1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3.2. Информационное обеспечение реализации программы </w:t>
      </w:r>
    </w:p>
    <w:p w:rsidR="00225E1C" w:rsidRPr="00315F16" w:rsidRDefault="00225E1C" w:rsidP="00225E1C">
      <w:pPr>
        <w:spacing w:after="34"/>
        <w:ind w:left="360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5E1C" w:rsidRPr="00315F16" w:rsidRDefault="00225E1C" w:rsidP="00225E1C">
      <w:pPr>
        <w:pStyle w:val="2"/>
        <w:ind w:left="370" w:right="0"/>
        <w:rPr>
          <w:sz w:val="28"/>
          <w:szCs w:val="28"/>
        </w:rPr>
      </w:pPr>
      <w:r w:rsidRPr="00315F16">
        <w:rPr>
          <w:sz w:val="28"/>
          <w:szCs w:val="28"/>
        </w:rPr>
        <w:t>1.2.2.</w:t>
      </w:r>
      <w:r w:rsidRPr="00315F16">
        <w:rPr>
          <w:rFonts w:ascii="Arial" w:eastAsia="Arial" w:hAnsi="Arial" w:cs="Arial"/>
          <w:sz w:val="28"/>
          <w:szCs w:val="28"/>
        </w:rPr>
        <w:t xml:space="preserve"> </w:t>
      </w:r>
      <w:r w:rsidRPr="00315F16">
        <w:rPr>
          <w:sz w:val="28"/>
          <w:szCs w:val="28"/>
        </w:rPr>
        <w:t xml:space="preserve">Печатные издания </w:t>
      </w:r>
    </w:p>
    <w:p w:rsidR="00225E1C" w:rsidRPr="00315F16" w:rsidRDefault="00225E1C" w:rsidP="00315F16">
      <w:pPr>
        <w:pStyle w:val="a5"/>
        <w:numPr>
          <w:ilvl w:val="0"/>
          <w:numId w:val="2"/>
        </w:numPr>
        <w:spacing w:after="4" w:line="270" w:lineRule="auto"/>
        <w:ind w:hanging="76"/>
        <w:jc w:val="both"/>
        <w:rPr>
          <w:sz w:val="28"/>
          <w:szCs w:val="28"/>
        </w:rPr>
      </w:pP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Бишаева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 А.А. Физическая культура: учебник для студ. учреждений </w:t>
      </w: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315F1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315F16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— М., Академия , 2014. </w:t>
      </w:r>
    </w:p>
    <w:p w:rsidR="00225E1C" w:rsidRPr="00315F16" w:rsidRDefault="00225E1C" w:rsidP="00315F16">
      <w:pPr>
        <w:numPr>
          <w:ilvl w:val="0"/>
          <w:numId w:val="2"/>
        </w:numPr>
        <w:spacing w:after="4" w:line="270" w:lineRule="auto"/>
        <w:ind w:left="355" w:hanging="76"/>
        <w:jc w:val="both"/>
        <w:rPr>
          <w:sz w:val="28"/>
          <w:szCs w:val="28"/>
        </w:rPr>
      </w:pP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культура: учебник / В. С. Кузнецов, Г. А. </w:t>
      </w:r>
      <w:proofErr w:type="spellStart"/>
      <w:r w:rsidRPr="00315F16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Pr="00315F16">
        <w:rPr>
          <w:rFonts w:ascii="Times New Roman" w:eastAsia="Times New Roman" w:hAnsi="Times New Roman" w:cs="Times New Roman"/>
          <w:sz w:val="28"/>
          <w:szCs w:val="28"/>
        </w:rPr>
        <w:t>. – М.: КНОРУС, 201</w:t>
      </w:r>
      <w:r w:rsidR="00315F1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15F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5E1C" w:rsidRDefault="00225E1C" w:rsidP="00225E1C">
      <w:pPr>
        <w:spacing w:after="0" w:line="227" w:lineRule="auto"/>
        <w:ind w:left="360" w:right="957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5F16" w:rsidRDefault="00225E1C" w:rsidP="00225E1C">
      <w:pPr>
        <w:spacing w:after="260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15F16" w:rsidRDefault="00315F16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225E1C" w:rsidRDefault="00225E1C" w:rsidP="00225E1C">
      <w:pPr>
        <w:spacing w:after="260"/>
        <w:ind w:left="360"/>
      </w:pPr>
    </w:p>
    <w:p w:rsidR="00225E1C" w:rsidRPr="00315F16" w:rsidRDefault="00225E1C" w:rsidP="00225E1C">
      <w:pPr>
        <w:pStyle w:val="3"/>
        <w:ind w:left="370"/>
        <w:rPr>
          <w:sz w:val="28"/>
          <w:szCs w:val="28"/>
        </w:rPr>
      </w:pPr>
      <w:r w:rsidRPr="00315F16">
        <w:rPr>
          <w:sz w:val="28"/>
          <w:szCs w:val="28"/>
        </w:rPr>
        <w:t xml:space="preserve">4. КОНТРОЛЬ И ОЦЕНКА РЕЗУЛЬТАТОВ ОСВОЕНИЯ УЧЕБНОЙ ДИСЦИПЛИНЫ </w:t>
      </w:r>
    </w:p>
    <w:tbl>
      <w:tblPr>
        <w:tblStyle w:val="TableGrid"/>
        <w:tblW w:w="9746" w:type="dxa"/>
        <w:tblInd w:w="252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3325"/>
        <w:gridCol w:w="3212"/>
        <w:gridCol w:w="3209"/>
      </w:tblGrid>
      <w:tr w:rsidR="00225E1C" w:rsidTr="006032B7">
        <w:trPr>
          <w:trHeight w:val="8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Результаты обучения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Критерии оценки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Методы оценки </w:t>
            </w:r>
          </w:p>
        </w:tc>
      </w:tr>
      <w:tr w:rsidR="00225E1C" w:rsidTr="006032B7">
        <w:trPr>
          <w:trHeight w:val="63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Умения: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5E1C" w:rsidTr="006032B7">
        <w:trPr>
          <w:trHeight w:val="2033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физкультурнооздоровительную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деятельность для укрепления здоровья, достижения жизненных и профессиональных целей.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after="1" w:line="27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правильно выполненных заданий </w:t>
            </w:r>
          </w:p>
          <w:p w:rsidR="00225E1C" w:rsidRDefault="00225E1C" w:rsidP="006032B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90 ÷ 100 % -5 (отлично) </w:t>
            </w:r>
          </w:p>
          <w:p w:rsidR="00225E1C" w:rsidRDefault="00225E1C" w:rsidP="006032B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80 ÷ 89 % -4 (хорошо) </w:t>
            </w:r>
          </w:p>
          <w:p w:rsidR="00225E1C" w:rsidRDefault="00225E1C" w:rsidP="006032B7">
            <w:pPr>
              <w:spacing w:after="6" w:line="271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70 ÷ 79%  -3 (удовлетворительно)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менее 70% -2 (не удовлетворительно)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Практическая работа, выполнение индивидуальных заданий, принятие нормативов. </w:t>
            </w:r>
          </w:p>
        </w:tc>
      </w:tr>
      <w:tr w:rsidR="00225E1C" w:rsidTr="006032B7">
        <w:trPr>
          <w:trHeight w:val="28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Знания: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5E1C" w:rsidTr="006032B7">
        <w:trPr>
          <w:trHeight w:val="203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line="24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pPr>
              <w:spacing w:after="2" w:line="273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правильных ответов </w:t>
            </w:r>
          </w:p>
          <w:p w:rsidR="00225E1C" w:rsidRDefault="00225E1C" w:rsidP="006032B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90 ÷ 100 % -5 (отлично) </w:t>
            </w:r>
          </w:p>
          <w:p w:rsidR="00225E1C" w:rsidRDefault="00225E1C" w:rsidP="006032B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80 ÷ 89 % -4 (хорошо) </w:t>
            </w:r>
          </w:p>
          <w:p w:rsidR="00225E1C" w:rsidRDefault="00225E1C" w:rsidP="006032B7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</w:rPr>
              <w:t>70 ÷ 79%  -</w:t>
            </w:r>
          </w:p>
          <w:p w:rsidR="00225E1C" w:rsidRDefault="00225E1C" w:rsidP="006032B7">
            <w:pPr>
              <w:spacing w:line="278" w:lineRule="auto"/>
              <w:ind w:left="2" w:right="310"/>
            </w:pPr>
            <w:r>
              <w:rPr>
                <w:rFonts w:ascii="Times New Roman" w:eastAsia="Times New Roman" w:hAnsi="Times New Roman" w:cs="Times New Roman"/>
              </w:rPr>
              <w:t xml:space="preserve">3(удовлетворительно) менее 70%– </w:t>
            </w:r>
          </w:p>
          <w:p w:rsidR="00225E1C" w:rsidRDefault="00225E1C" w:rsidP="006032B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(не удовлетворительно)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1C" w:rsidRDefault="00225E1C" w:rsidP="006032B7">
            <w:r>
              <w:rPr>
                <w:rFonts w:ascii="Times New Roman" w:eastAsia="Times New Roman" w:hAnsi="Times New Roman" w:cs="Times New Roman"/>
              </w:rPr>
              <w:t xml:space="preserve">Фронтальная беседа, устный опрос, тестирование </w:t>
            </w:r>
          </w:p>
        </w:tc>
      </w:tr>
    </w:tbl>
    <w:p w:rsidR="00717F45" w:rsidRDefault="00717F45"/>
    <w:sectPr w:rsidR="00717F45" w:rsidSect="00315F1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2E" w:rsidRDefault="0085322E" w:rsidP="00225E1C">
      <w:pPr>
        <w:spacing w:after="0" w:line="240" w:lineRule="auto"/>
      </w:pPr>
      <w:r>
        <w:separator/>
      </w:r>
    </w:p>
  </w:endnote>
  <w:endnote w:type="continuationSeparator" w:id="0">
    <w:p w:rsidR="0085322E" w:rsidRDefault="0085322E" w:rsidP="002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969"/>
      <w:docPartObj>
        <w:docPartGallery w:val="Page Numbers (Bottom of Page)"/>
        <w:docPartUnique/>
      </w:docPartObj>
    </w:sdtPr>
    <w:sdtContent>
      <w:p w:rsidR="00315F16" w:rsidRDefault="00315F16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5F16" w:rsidRDefault="00315F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2E" w:rsidRDefault="008532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4968"/>
      <w:docPartObj>
        <w:docPartGallery w:val="Page Numbers (Bottom of Page)"/>
        <w:docPartUnique/>
      </w:docPartObj>
    </w:sdtPr>
    <w:sdtContent>
      <w:p w:rsidR="00315F16" w:rsidRDefault="00315F16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5322E" w:rsidRDefault="0085322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2E" w:rsidRDefault="008532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2E" w:rsidRDefault="0085322E" w:rsidP="00225E1C">
      <w:pPr>
        <w:spacing w:after="0" w:line="240" w:lineRule="auto"/>
      </w:pPr>
      <w:r>
        <w:separator/>
      </w:r>
    </w:p>
  </w:footnote>
  <w:footnote w:type="continuationSeparator" w:id="0">
    <w:p w:rsidR="0085322E" w:rsidRDefault="0085322E" w:rsidP="0022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0509"/>
    <w:multiLevelType w:val="hybridMultilevel"/>
    <w:tmpl w:val="EB1E9EB4"/>
    <w:lvl w:ilvl="0" w:tplc="3EAA8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410F1"/>
    <w:multiLevelType w:val="hybridMultilevel"/>
    <w:tmpl w:val="EA6A77DE"/>
    <w:lvl w:ilvl="0" w:tplc="24D8F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62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6D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E5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07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8C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4E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6A573D"/>
    <w:multiLevelType w:val="hybridMultilevel"/>
    <w:tmpl w:val="692AC76C"/>
    <w:lvl w:ilvl="0" w:tplc="F7284498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C421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234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2FB9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6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93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234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C6C7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4A92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1C"/>
    <w:rsid w:val="00225E1C"/>
    <w:rsid w:val="00315F16"/>
    <w:rsid w:val="006032B7"/>
    <w:rsid w:val="00717F45"/>
    <w:rsid w:val="0085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1C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25E1C"/>
    <w:pPr>
      <w:keepNext/>
      <w:keepLines/>
      <w:spacing w:after="5" w:line="270" w:lineRule="auto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225E1C"/>
    <w:pPr>
      <w:keepNext/>
      <w:keepLines/>
      <w:spacing w:after="5" w:line="265" w:lineRule="auto"/>
      <w:ind w:left="368" w:hanging="10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E1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5E1C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225E1C"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25E1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25E1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225E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6032B7"/>
    <w:pPr>
      <w:spacing w:after="120" w:line="276" w:lineRule="auto"/>
    </w:pPr>
    <w:rPr>
      <w:rFonts w:eastAsia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6032B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032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5F16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315F16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5F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2</cp:revision>
  <dcterms:created xsi:type="dcterms:W3CDTF">2020-01-23T11:33:00Z</dcterms:created>
  <dcterms:modified xsi:type="dcterms:W3CDTF">2020-01-23T11:59:00Z</dcterms:modified>
</cp:coreProperties>
</file>