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9" w:rsidRPr="007D7362" w:rsidRDefault="009157C9" w:rsidP="00E25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3F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Рязанской области</w:t>
      </w: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663F">
        <w:rPr>
          <w:rFonts w:ascii="Times New Roman" w:hAnsi="Times New Roman" w:cs="Times New Roman"/>
          <w:b/>
          <w:caps/>
          <w:sz w:val="28"/>
          <w:szCs w:val="28"/>
        </w:rPr>
        <w:t xml:space="preserve">ОГБПОУ </w:t>
      </w:r>
      <w:r w:rsidRPr="00FA663F">
        <w:rPr>
          <w:rFonts w:ascii="Times New Roman" w:hAnsi="Times New Roman" w:cs="Times New Roman"/>
          <w:b/>
          <w:sz w:val="28"/>
          <w:szCs w:val="28"/>
        </w:rPr>
        <w:t>«Рязанский железнодорожный колледж»</w:t>
      </w: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FA663F">
        <w:rPr>
          <w:rFonts w:ascii="Times New Roman" w:hAnsi="Times New Roman" w:cs="Times New Roman"/>
          <w:b/>
          <w:caps/>
          <w:sz w:val="44"/>
          <w:szCs w:val="44"/>
        </w:rPr>
        <w:t xml:space="preserve">РАБОЧАЯ ПРОГРАММа </w:t>
      </w: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663F">
        <w:rPr>
          <w:rFonts w:ascii="Times New Roman" w:hAnsi="Times New Roman" w:cs="Times New Roman"/>
          <w:b/>
          <w:sz w:val="40"/>
          <w:szCs w:val="40"/>
        </w:rPr>
        <w:t>учебной дисциплины</w:t>
      </w:r>
    </w:p>
    <w:p w:rsidR="009157C9" w:rsidRPr="002875B4" w:rsidRDefault="009157C9" w:rsidP="00FA663F">
      <w:pPr>
        <w:pStyle w:val="3"/>
        <w:spacing w:after="201" w:line="259" w:lineRule="auto"/>
        <w:ind w:right="57"/>
        <w:jc w:val="center"/>
        <w:rPr>
          <w:bCs w:val="0"/>
          <w:sz w:val="40"/>
          <w:szCs w:val="40"/>
          <w:u w:val="none"/>
        </w:rPr>
      </w:pPr>
      <w:r w:rsidRPr="002875B4">
        <w:rPr>
          <w:bCs w:val="0"/>
          <w:sz w:val="40"/>
          <w:szCs w:val="40"/>
          <w:u w:val="none"/>
        </w:rPr>
        <w:t xml:space="preserve">«ОГСЭ.03 Иностранный язык в профессиональной деятельности» </w:t>
      </w: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FA663F">
        <w:rPr>
          <w:rFonts w:ascii="Times New Roman" w:hAnsi="Times New Roman" w:cs="Times New Roman"/>
          <w:b/>
          <w:bCs/>
          <w:i/>
          <w:iCs/>
        </w:rPr>
        <w:t>По специальности:</w:t>
      </w:r>
    </w:p>
    <w:p w:rsidR="009157C9" w:rsidRPr="00FA663F" w:rsidRDefault="009157C9" w:rsidP="00FA663F">
      <w:pPr>
        <w:rPr>
          <w:rFonts w:ascii="Times New Roman" w:hAnsi="Times New Roman" w:cs="Times New Roman"/>
          <w:sz w:val="28"/>
          <w:szCs w:val="28"/>
        </w:rPr>
      </w:pPr>
      <w:r w:rsidRPr="00FA663F">
        <w:rPr>
          <w:rFonts w:ascii="Times New Roman" w:hAnsi="Times New Roman" w:cs="Times New Roman"/>
          <w:sz w:val="28"/>
          <w:szCs w:val="28"/>
        </w:rPr>
        <w:t xml:space="preserve">27.02.06 Автоматика и телемеханика на транспорте (железнодорожном транспорте) </w:t>
      </w:r>
    </w:p>
    <w:p w:rsidR="009157C9" w:rsidRPr="00FA663F" w:rsidRDefault="009157C9" w:rsidP="00FA663F">
      <w:pPr>
        <w:pStyle w:val="af2"/>
        <w:spacing w:after="0"/>
        <w:rPr>
          <w:rFonts w:ascii="Times New Roman" w:hAnsi="Times New Roman"/>
          <w:i/>
          <w:sz w:val="28"/>
          <w:szCs w:val="28"/>
        </w:rPr>
      </w:pPr>
    </w:p>
    <w:p w:rsidR="009157C9" w:rsidRPr="004D2345" w:rsidRDefault="009157C9" w:rsidP="00FA663F">
      <w:pPr>
        <w:pStyle w:val="af2"/>
        <w:spacing w:after="0"/>
        <w:rPr>
          <w:i/>
          <w:sz w:val="28"/>
          <w:szCs w:val="28"/>
        </w:rPr>
      </w:pPr>
    </w:p>
    <w:tbl>
      <w:tblPr>
        <w:tblW w:w="9373" w:type="dxa"/>
        <w:tblInd w:w="392" w:type="dxa"/>
        <w:tblLayout w:type="fixed"/>
        <w:tblLook w:val="01E0"/>
      </w:tblPr>
      <w:tblGrid>
        <w:gridCol w:w="3685"/>
        <w:gridCol w:w="2268"/>
        <w:gridCol w:w="3420"/>
      </w:tblGrid>
      <w:tr w:rsidR="009157C9" w:rsidRPr="009E273E" w:rsidTr="006555C4">
        <w:tc>
          <w:tcPr>
            <w:tcW w:w="3685" w:type="dxa"/>
          </w:tcPr>
          <w:p w:rsidR="009157C9" w:rsidRPr="00FA663F" w:rsidRDefault="009157C9" w:rsidP="0065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A663F">
              <w:rPr>
                <w:rFonts w:ascii="Times New Roman" w:hAnsi="Times New Roman" w:cs="Times New Roman"/>
              </w:rPr>
              <w:t>Рассмотрена</w:t>
            </w:r>
          </w:p>
          <w:p w:rsidR="009157C9" w:rsidRPr="00FA663F" w:rsidRDefault="009157C9" w:rsidP="0065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A663F">
              <w:rPr>
                <w:rFonts w:ascii="Times New Roman" w:hAnsi="Times New Roman" w:cs="Times New Roman"/>
              </w:rPr>
              <w:t>на заседании МК</w:t>
            </w:r>
          </w:p>
          <w:p w:rsidR="009157C9" w:rsidRPr="00FA663F" w:rsidRDefault="009157C9" w:rsidP="0065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A663F">
              <w:rPr>
                <w:rFonts w:ascii="Times New Roman" w:hAnsi="Times New Roman" w:cs="Times New Roman"/>
              </w:rPr>
              <w:t>_________________________</w:t>
            </w:r>
          </w:p>
          <w:p w:rsidR="009157C9" w:rsidRPr="00FA663F" w:rsidRDefault="009157C9" w:rsidP="0065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A663F">
              <w:rPr>
                <w:rFonts w:ascii="Times New Roman" w:hAnsi="Times New Roman" w:cs="Times New Roman"/>
              </w:rPr>
              <w:t>_________________________</w:t>
            </w:r>
          </w:p>
          <w:p w:rsidR="009157C9" w:rsidRPr="00FA663F" w:rsidRDefault="009157C9" w:rsidP="0065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A663F">
              <w:rPr>
                <w:rFonts w:ascii="Times New Roman" w:hAnsi="Times New Roman" w:cs="Times New Roman"/>
              </w:rPr>
              <w:t>__________\______________</w:t>
            </w:r>
          </w:p>
          <w:p w:rsidR="009157C9" w:rsidRPr="00FA663F" w:rsidRDefault="009157C9" w:rsidP="0065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A663F">
              <w:rPr>
                <w:rFonts w:ascii="Times New Roman" w:hAnsi="Times New Roman" w:cs="Times New Roman"/>
              </w:rPr>
              <w:t xml:space="preserve">«_____» ___________ 20____г. </w:t>
            </w:r>
          </w:p>
          <w:p w:rsidR="009157C9" w:rsidRPr="009E273E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</w:rPr>
            </w:pPr>
            <w:r w:rsidRPr="00FA663F">
              <w:rPr>
                <w:rFonts w:ascii="Times New Roman" w:hAnsi="Times New Roman" w:cs="Times New Roman"/>
              </w:rPr>
              <w:t>Протокол №___</w:t>
            </w:r>
          </w:p>
        </w:tc>
        <w:tc>
          <w:tcPr>
            <w:tcW w:w="2268" w:type="dxa"/>
          </w:tcPr>
          <w:p w:rsidR="009157C9" w:rsidRPr="009E273E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color w:val="FFFFFF"/>
              </w:rPr>
            </w:pPr>
            <w:r w:rsidRPr="009E273E">
              <w:rPr>
                <w:bCs/>
                <w:color w:val="FFFFFF"/>
              </w:rPr>
              <w:t>Согласовано</w:t>
            </w:r>
          </w:p>
          <w:p w:rsidR="009157C9" w:rsidRPr="009E273E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color w:val="FFFFFF"/>
              </w:rPr>
            </w:pPr>
          </w:p>
          <w:p w:rsidR="009157C9" w:rsidRPr="009E273E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color w:val="FFFFFF"/>
              </w:rPr>
            </w:pPr>
            <w:r w:rsidRPr="009E273E">
              <w:rPr>
                <w:bCs/>
                <w:color w:val="FFFFFF"/>
              </w:rPr>
              <w:t>________ / ____________</w:t>
            </w:r>
          </w:p>
          <w:p w:rsidR="009157C9" w:rsidRPr="009E273E" w:rsidRDefault="009157C9" w:rsidP="0065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color w:val="FFFFFF"/>
              </w:rPr>
            </w:pPr>
            <w:r w:rsidRPr="009E273E">
              <w:rPr>
                <w:color w:val="FFFFFF"/>
              </w:rPr>
              <w:t xml:space="preserve">«___» __________ 20___г. </w:t>
            </w:r>
          </w:p>
          <w:p w:rsidR="009157C9" w:rsidRPr="009E273E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color w:val="000000"/>
              </w:rPr>
            </w:pPr>
          </w:p>
          <w:p w:rsidR="009157C9" w:rsidRPr="009E273E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color w:val="FFFFFF"/>
              </w:rPr>
            </w:pPr>
            <w:proofErr w:type="spellStart"/>
            <w:r>
              <w:rPr>
                <w:bCs/>
                <w:color w:val="FFFFFF"/>
              </w:rPr>
              <w:t>_____________</w:t>
            </w:r>
            <w:r w:rsidRPr="009E273E">
              <w:rPr>
                <w:color w:val="FFFFFF"/>
              </w:rPr>
              <w:t>г</w:t>
            </w:r>
            <w:proofErr w:type="spellEnd"/>
            <w:r w:rsidRPr="009E273E">
              <w:rPr>
                <w:color w:val="FFFFFF"/>
              </w:rPr>
              <w:t>.</w:t>
            </w:r>
          </w:p>
          <w:p w:rsidR="009157C9" w:rsidRPr="009E273E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</w:rPr>
            </w:pPr>
          </w:p>
        </w:tc>
        <w:tc>
          <w:tcPr>
            <w:tcW w:w="3420" w:type="dxa"/>
          </w:tcPr>
          <w:p w:rsidR="009157C9" w:rsidRPr="00FA663F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FA663F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9157C9" w:rsidRPr="00FA663F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FA663F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9157C9" w:rsidRPr="00FA663F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9157C9" w:rsidRPr="00FA663F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FA663F">
              <w:rPr>
                <w:rFonts w:ascii="Times New Roman" w:hAnsi="Times New Roman" w:cs="Times New Roman"/>
                <w:bCs/>
              </w:rPr>
              <w:t xml:space="preserve">________ / </w:t>
            </w:r>
            <w:proofErr w:type="spellStart"/>
            <w:r w:rsidRPr="00FA663F">
              <w:rPr>
                <w:rFonts w:ascii="Times New Roman" w:hAnsi="Times New Roman" w:cs="Times New Roman"/>
                <w:bCs/>
              </w:rPr>
              <w:t>Цыбизова</w:t>
            </w:r>
            <w:proofErr w:type="spellEnd"/>
            <w:r w:rsidRPr="00FA663F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9157C9" w:rsidRPr="00FA663F" w:rsidRDefault="009157C9" w:rsidP="0065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A663F">
              <w:rPr>
                <w:rFonts w:ascii="Times New Roman" w:hAnsi="Times New Roman" w:cs="Times New Roman"/>
              </w:rPr>
              <w:t xml:space="preserve">«___» __________ 20___г. </w:t>
            </w:r>
          </w:p>
          <w:p w:rsidR="009157C9" w:rsidRPr="009E273E" w:rsidRDefault="009157C9" w:rsidP="0065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</w:rPr>
            </w:pPr>
          </w:p>
        </w:tc>
      </w:tr>
    </w:tbl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left="284"/>
        <w:rPr>
          <w:rFonts w:ascii="Times New Roman" w:hAnsi="Times New Roman" w:cs="Times New Roman"/>
        </w:rPr>
      </w:pPr>
      <w:r w:rsidRPr="00FA663F">
        <w:rPr>
          <w:rFonts w:ascii="Times New Roman" w:hAnsi="Times New Roman" w:cs="Times New Roman"/>
        </w:rPr>
        <w:t>Регистрационный № ________</w:t>
      </w:r>
    </w:p>
    <w:p w:rsidR="009157C9" w:rsidRPr="00FA663F" w:rsidRDefault="009157C9" w:rsidP="00FA6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/>
        <w:rPr>
          <w:rFonts w:ascii="Times New Roman" w:hAnsi="Times New Roman" w:cs="Times New Roman"/>
          <w:bCs/>
        </w:rPr>
      </w:pPr>
      <w:r w:rsidRPr="00FA663F">
        <w:rPr>
          <w:rFonts w:ascii="Times New Roman" w:hAnsi="Times New Roman" w:cs="Times New Roman"/>
        </w:rPr>
        <w:t>«_____» _____________ 20___г.</w:t>
      </w:r>
    </w:p>
    <w:p w:rsidR="009157C9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3F">
        <w:rPr>
          <w:rFonts w:ascii="Times New Roman" w:hAnsi="Times New Roman" w:cs="Times New Roman"/>
          <w:b/>
          <w:sz w:val="28"/>
          <w:szCs w:val="28"/>
        </w:rPr>
        <w:t>Преподаватели</w:t>
      </w: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FA663F">
        <w:rPr>
          <w:rFonts w:ascii="Times New Roman" w:hAnsi="Times New Roman" w:cs="Times New Roman"/>
          <w:b/>
          <w:sz w:val="36"/>
          <w:szCs w:val="36"/>
          <w:u w:val="single"/>
        </w:rPr>
        <w:t>Добычина</w:t>
      </w:r>
      <w:proofErr w:type="spellEnd"/>
      <w:r w:rsidRPr="00FA663F">
        <w:rPr>
          <w:rFonts w:ascii="Times New Roman" w:hAnsi="Times New Roman" w:cs="Times New Roman"/>
          <w:b/>
          <w:sz w:val="36"/>
          <w:szCs w:val="36"/>
          <w:u w:val="single"/>
        </w:rPr>
        <w:t xml:space="preserve"> Татьяна Александровна</w:t>
      </w: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663F">
        <w:rPr>
          <w:rFonts w:ascii="Times New Roman" w:hAnsi="Times New Roman" w:cs="Times New Roman"/>
          <w:b/>
          <w:sz w:val="36"/>
          <w:szCs w:val="36"/>
          <w:u w:val="single"/>
        </w:rPr>
        <w:t>Малявина Екатерина Леонидовна</w:t>
      </w: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FA663F">
        <w:rPr>
          <w:rFonts w:ascii="Times New Roman" w:hAnsi="Times New Roman" w:cs="Times New Roman"/>
          <w:b/>
          <w:sz w:val="36"/>
          <w:szCs w:val="36"/>
          <w:u w:val="single"/>
        </w:rPr>
        <w:t>Паратуй</w:t>
      </w:r>
      <w:proofErr w:type="spellEnd"/>
      <w:r w:rsidRPr="00FA663F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Полина Федоровна</w:t>
      </w:r>
    </w:p>
    <w:p w:rsidR="009157C9" w:rsidRPr="00FA663F" w:rsidRDefault="009157C9" w:rsidP="00FA6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A663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(ФИО разработчика) </w:t>
      </w:r>
    </w:p>
    <w:p w:rsidR="009157C9" w:rsidRPr="005623AC" w:rsidRDefault="009157C9" w:rsidP="00FA663F">
      <w:pPr>
        <w:rPr>
          <w:b/>
          <w:bCs/>
          <w:iCs/>
          <w:sz w:val="28"/>
          <w:szCs w:val="28"/>
        </w:rPr>
      </w:pPr>
    </w:p>
    <w:p w:rsidR="009157C9" w:rsidRPr="00FA663F" w:rsidRDefault="009157C9" w:rsidP="00FA6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FA663F">
          <w:rPr>
            <w:rFonts w:ascii="Times New Roman" w:hAnsi="Times New Roman" w:cs="Times New Roman"/>
            <w:b/>
            <w:bCs/>
            <w:iCs/>
            <w:sz w:val="28"/>
            <w:szCs w:val="28"/>
          </w:rPr>
          <w:t>2019 г</w:t>
        </w:r>
      </w:smartTag>
      <w:r w:rsidRPr="00FA663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157C9" w:rsidRPr="00FA663F" w:rsidRDefault="009157C9" w:rsidP="00FA663F">
      <w:pPr>
        <w:rPr>
          <w:rStyle w:val="24"/>
          <w:rFonts w:ascii="Calibri" w:hAnsi="Calibri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 xml:space="preserve">         </w:t>
      </w:r>
    </w:p>
    <w:p w:rsidR="009157C9" w:rsidRDefault="009157C9" w:rsidP="00734E67">
      <w:pPr>
        <w:rPr>
          <w:rStyle w:val="24"/>
          <w:b/>
          <w:bCs/>
          <w:i/>
          <w:iCs/>
          <w:sz w:val="28"/>
          <w:szCs w:val="28"/>
        </w:rPr>
      </w:pPr>
    </w:p>
    <w:p w:rsidR="009157C9" w:rsidRPr="007D7362" w:rsidRDefault="009157C9" w:rsidP="0044504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СОДЕРЖАНИЕ</w:t>
      </w:r>
    </w:p>
    <w:p w:rsidR="009157C9" w:rsidRDefault="009157C9" w:rsidP="00E255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157C9" w:rsidRPr="007D7362" w:rsidRDefault="009157C9" w:rsidP="00E255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9157C9" w:rsidRPr="00745062" w:rsidTr="00F648EB">
        <w:tc>
          <w:tcPr>
            <w:tcW w:w="7501" w:type="dxa"/>
          </w:tcPr>
          <w:p w:rsidR="009157C9" w:rsidRPr="00745062" w:rsidRDefault="009157C9" w:rsidP="00734E67">
            <w:pPr>
              <w:numPr>
                <w:ilvl w:val="0"/>
                <w:numId w:val="2"/>
              </w:numPr>
              <w:suppressAutoHyphens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157C9" w:rsidRPr="00745062" w:rsidRDefault="009157C9" w:rsidP="00F648E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157C9" w:rsidRPr="00745062" w:rsidTr="00F648EB">
        <w:tc>
          <w:tcPr>
            <w:tcW w:w="7501" w:type="dxa"/>
          </w:tcPr>
          <w:p w:rsidR="009157C9" w:rsidRPr="00745062" w:rsidRDefault="009157C9" w:rsidP="00F648EB">
            <w:pPr>
              <w:numPr>
                <w:ilvl w:val="0"/>
                <w:numId w:val="2"/>
              </w:numPr>
              <w:suppressAutoHyphens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157C9" w:rsidRPr="00745062" w:rsidRDefault="009157C9" w:rsidP="00F648EB">
            <w:pPr>
              <w:suppressAutoHyphens/>
              <w:spacing w:after="20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157C9" w:rsidRDefault="009157C9" w:rsidP="00F648E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157C9" w:rsidRPr="00745062" w:rsidTr="00F648EB">
        <w:tc>
          <w:tcPr>
            <w:tcW w:w="7501" w:type="dxa"/>
          </w:tcPr>
          <w:p w:rsidR="009157C9" w:rsidRPr="00745062" w:rsidRDefault="009157C9" w:rsidP="00F648EB">
            <w:pPr>
              <w:numPr>
                <w:ilvl w:val="0"/>
                <w:numId w:val="2"/>
              </w:numPr>
              <w:suppressAutoHyphens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УСЛОВИЯ РЕАЛИЗАЦИИ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854" w:type="dxa"/>
          </w:tcPr>
          <w:p w:rsidR="009157C9" w:rsidRDefault="009157C9" w:rsidP="00F648EB">
            <w:pPr>
              <w:ind w:left="64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157C9" w:rsidRDefault="009157C9" w:rsidP="00F648EB">
            <w:pPr>
              <w:ind w:left="64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7C9" w:rsidRPr="00745062" w:rsidRDefault="009157C9" w:rsidP="00F648EB">
            <w:pPr>
              <w:ind w:left="64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7C9" w:rsidRPr="00745062" w:rsidTr="00F648EB">
        <w:tc>
          <w:tcPr>
            <w:tcW w:w="7501" w:type="dxa"/>
          </w:tcPr>
          <w:p w:rsidR="009157C9" w:rsidRPr="00745062" w:rsidRDefault="009157C9" w:rsidP="00F648EB">
            <w:pPr>
              <w:numPr>
                <w:ilvl w:val="0"/>
                <w:numId w:val="2"/>
              </w:numPr>
              <w:suppressAutoHyphens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157C9" w:rsidRPr="00745062" w:rsidRDefault="009157C9" w:rsidP="00734E6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157C9" w:rsidRPr="00745062" w:rsidRDefault="009157C9" w:rsidP="002875B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7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157C9" w:rsidRPr="007D7362" w:rsidRDefault="009157C9" w:rsidP="00E255F2">
      <w:pPr>
        <w:spacing w:line="360" w:lineRule="auto"/>
        <w:ind w:firstLine="709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pStyle w:val="23"/>
        <w:shd w:val="clear" w:color="auto" w:fill="auto"/>
        <w:spacing w:before="0" w:after="0" w:line="360" w:lineRule="auto"/>
        <w:ind w:firstLine="0"/>
        <w:outlineLvl w:val="9"/>
        <w:rPr>
          <w:b/>
          <w:bCs/>
          <w:iCs/>
          <w:caps/>
          <w:sz w:val="24"/>
          <w:szCs w:val="24"/>
        </w:rPr>
      </w:pPr>
      <w:r w:rsidRPr="007D7362">
        <w:rPr>
          <w:rFonts w:eastAsia="Arial Unicode MS"/>
          <w:b/>
          <w:bCs/>
          <w:iCs/>
          <w:sz w:val="24"/>
          <w:szCs w:val="24"/>
        </w:rPr>
        <w:t xml:space="preserve">1. ОБЩАЯ ХАРАКТЕРИСТИКА ПРОГРАММЫ УЧЕБНОЙ ДИСЦИПЛИНЫ </w:t>
      </w:r>
    </w:p>
    <w:p w:rsidR="009157C9" w:rsidRPr="007D7362" w:rsidRDefault="009157C9" w:rsidP="00E255F2">
      <w:pPr>
        <w:pStyle w:val="23"/>
        <w:shd w:val="clear" w:color="auto" w:fill="auto"/>
        <w:spacing w:before="0" w:after="0" w:line="360" w:lineRule="auto"/>
        <w:ind w:firstLine="0"/>
        <w:outlineLvl w:val="9"/>
        <w:rPr>
          <w:b/>
          <w:bCs/>
          <w:iCs/>
          <w:caps/>
          <w:sz w:val="24"/>
          <w:szCs w:val="24"/>
        </w:rPr>
      </w:pPr>
      <w:r w:rsidRPr="007D7362">
        <w:rPr>
          <w:b/>
          <w:bCs/>
          <w:iCs/>
          <w:caps/>
          <w:sz w:val="24"/>
          <w:szCs w:val="24"/>
        </w:rPr>
        <w:t>ОГСЭ 03 ИНОСТРАННЫЙ ЯЗЫК В ПРОФЕССИОНАЛЬНОЙ ДЕЯТЕЛЬНОСТИ</w:t>
      </w:r>
    </w:p>
    <w:p w:rsidR="009157C9" w:rsidRPr="007D7362" w:rsidRDefault="009157C9" w:rsidP="00E255F2">
      <w:pPr>
        <w:spacing w:line="360" w:lineRule="auto"/>
        <w:ind w:firstLine="709"/>
        <w:contextualSpacing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9157C9" w:rsidRPr="007D7362" w:rsidRDefault="009157C9" w:rsidP="00E2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7D7362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</w:t>
      </w:r>
      <w:r w:rsidRPr="007D736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</w:t>
      </w:r>
      <w:r w:rsidRPr="007D7362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в соответствии с ФГОС СПО по специальности 27.02.03 Автоматика и телемеханика на транспорте (железнодорожном транспорте).</w:t>
      </w:r>
    </w:p>
    <w:p w:rsidR="009157C9" w:rsidRPr="007D7362" w:rsidRDefault="009157C9" w:rsidP="00E2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7D7362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</w:t>
      </w:r>
      <w:r>
        <w:rPr>
          <w:rFonts w:ascii="Times New Roman" w:hAnsi="Times New Roman" w:cs="Times New Roman"/>
          <w:bCs/>
          <w:iCs/>
          <w:spacing w:val="1"/>
          <w:sz w:val="24"/>
          <w:szCs w:val="24"/>
        </w:rPr>
        <w:t>2, 4, 10.</w:t>
      </w:r>
    </w:p>
    <w:p w:rsidR="009157C9" w:rsidRPr="007D7362" w:rsidRDefault="009157C9" w:rsidP="00E2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157C9" w:rsidRPr="007D7362" w:rsidRDefault="009157C9" w:rsidP="00E2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1.2. Цель и планируемые результаты освоения дисциплины:</w:t>
      </w:r>
    </w:p>
    <w:p w:rsidR="009157C9" w:rsidRDefault="009157C9" w:rsidP="00E2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D7362">
        <w:rPr>
          <w:rFonts w:ascii="Times New Roman" w:hAnsi="Times New Roman" w:cs="Times New Roman"/>
          <w:bCs/>
          <w:sz w:val="24"/>
          <w:szCs w:val="24"/>
        </w:rPr>
        <w:t xml:space="preserve">В рамках программы учебной дисциплины </w:t>
      </w:r>
      <w:proofErr w:type="gramStart"/>
      <w:r w:rsidRPr="007D736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7D7362">
        <w:rPr>
          <w:rFonts w:ascii="Times New Roman" w:hAnsi="Times New Roman" w:cs="Times New Roman"/>
          <w:bCs/>
          <w:sz w:val="24"/>
          <w:szCs w:val="24"/>
        </w:rPr>
        <w:t xml:space="preserve"> осваиваются умения и знания:</w:t>
      </w:r>
    </w:p>
    <w:p w:rsidR="009157C9" w:rsidRPr="007D7362" w:rsidRDefault="009157C9" w:rsidP="00E2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4402"/>
        <w:gridCol w:w="4406"/>
      </w:tblGrid>
      <w:tr w:rsidR="009157C9" w:rsidRPr="00F42928" w:rsidTr="00734E67">
        <w:trPr>
          <w:trHeight w:val="457"/>
        </w:trPr>
        <w:tc>
          <w:tcPr>
            <w:tcW w:w="774" w:type="pct"/>
            <w:vAlign w:val="center"/>
          </w:tcPr>
          <w:p w:rsidR="009157C9" w:rsidRPr="00F42928" w:rsidRDefault="009157C9" w:rsidP="00734E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928">
              <w:rPr>
                <w:rFonts w:ascii="Times New Roman" w:hAnsi="Times New Roman" w:cs="Times New Roman"/>
                <w:b/>
                <w:bCs/>
              </w:rPr>
              <w:t>Код ПК, ОК</w:t>
            </w:r>
          </w:p>
        </w:tc>
        <w:tc>
          <w:tcPr>
            <w:tcW w:w="2112" w:type="pct"/>
            <w:vAlign w:val="center"/>
          </w:tcPr>
          <w:p w:rsidR="009157C9" w:rsidRPr="00F42928" w:rsidRDefault="009157C9" w:rsidP="00734E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928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2114" w:type="pct"/>
            <w:vAlign w:val="center"/>
          </w:tcPr>
          <w:p w:rsidR="009157C9" w:rsidRPr="00F42928" w:rsidRDefault="009157C9" w:rsidP="00734E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928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</w:tr>
      <w:tr w:rsidR="009157C9" w:rsidRPr="00F42928" w:rsidTr="00734E67">
        <w:tc>
          <w:tcPr>
            <w:tcW w:w="774" w:type="pct"/>
          </w:tcPr>
          <w:p w:rsidR="009157C9" w:rsidRPr="00F42928" w:rsidRDefault="009157C9" w:rsidP="00734E6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ОК </w:t>
            </w:r>
            <w:r>
              <w:rPr>
                <w:rFonts w:ascii="Times New Roman" w:hAnsi="Times New Roman" w:cs="Times New Roman"/>
                <w:iCs/>
              </w:rPr>
              <w:t xml:space="preserve">2, 4, </w:t>
            </w:r>
            <w:r w:rsidRPr="00F42928">
              <w:rPr>
                <w:rFonts w:ascii="Times New Roman" w:hAnsi="Times New Roman" w:cs="Times New Roman"/>
                <w:iCs/>
              </w:rPr>
              <w:t>10</w:t>
            </w:r>
          </w:p>
          <w:p w:rsidR="009157C9" w:rsidRPr="00F42928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</w:tcPr>
          <w:p w:rsidR="009157C9" w:rsidRDefault="009157C9" w:rsidP="00512B5F">
            <w:pPr>
              <w:numPr>
                <w:ilvl w:val="0"/>
                <w:numId w:val="4"/>
              </w:numPr>
              <w:tabs>
                <w:tab w:val="left" w:pos="457"/>
              </w:tabs>
              <w:ind w:left="0" w:firstLine="175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9157C9" w:rsidRDefault="009157C9" w:rsidP="00512B5F">
            <w:pPr>
              <w:numPr>
                <w:ilvl w:val="0"/>
                <w:numId w:val="4"/>
              </w:numPr>
              <w:tabs>
                <w:tab w:val="left" w:pos="457"/>
              </w:tabs>
              <w:ind w:left="0" w:firstLine="175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участвовать в диалогах на знакомые общие и профессиональные темы; </w:t>
            </w:r>
          </w:p>
          <w:p w:rsidR="009157C9" w:rsidRDefault="009157C9" w:rsidP="00512B5F">
            <w:pPr>
              <w:numPr>
                <w:ilvl w:val="0"/>
                <w:numId w:val="4"/>
              </w:numPr>
              <w:tabs>
                <w:tab w:val="left" w:pos="457"/>
              </w:tabs>
              <w:ind w:left="0" w:firstLine="175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>строить простые высказывания о себе и о своей профессиональной деятель</w:t>
            </w:r>
            <w:r>
              <w:rPr>
                <w:rFonts w:ascii="Times New Roman" w:hAnsi="Times New Roman" w:cs="Times New Roman"/>
                <w:iCs/>
              </w:rPr>
              <w:t>ности;</w:t>
            </w:r>
          </w:p>
          <w:p w:rsidR="009157C9" w:rsidRDefault="009157C9" w:rsidP="00512B5F">
            <w:pPr>
              <w:numPr>
                <w:ilvl w:val="0"/>
                <w:numId w:val="4"/>
              </w:numPr>
              <w:tabs>
                <w:tab w:val="left" w:pos="457"/>
              </w:tabs>
              <w:ind w:left="0" w:firstLine="175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кратко обосновывать и объяснить свои действия (текущие и планируемые); </w:t>
            </w:r>
          </w:p>
          <w:p w:rsidR="009157C9" w:rsidRPr="00F42928" w:rsidRDefault="009157C9" w:rsidP="00512B5F">
            <w:pPr>
              <w:numPr>
                <w:ilvl w:val="0"/>
                <w:numId w:val="4"/>
              </w:numPr>
              <w:tabs>
                <w:tab w:val="left" w:pos="457"/>
              </w:tabs>
              <w:ind w:left="0" w:firstLine="175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>писать простые связные сообщения на профессиональные темы</w:t>
            </w:r>
          </w:p>
        </w:tc>
        <w:tc>
          <w:tcPr>
            <w:tcW w:w="2114" w:type="pct"/>
          </w:tcPr>
          <w:p w:rsidR="009157C9" w:rsidRPr="00F42928" w:rsidRDefault="009157C9" w:rsidP="00512B5F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124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правил построения простых и сложных предложений на профессиональные темы; </w:t>
            </w:r>
          </w:p>
          <w:p w:rsidR="009157C9" w:rsidRPr="00F42928" w:rsidRDefault="009157C9" w:rsidP="00512B5F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124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основных </w:t>
            </w:r>
            <w:proofErr w:type="gramStart"/>
            <w:r w:rsidRPr="00F42928">
              <w:rPr>
                <w:rFonts w:ascii="Times New Roman" w:hAnsi="Times New Roman" w:cs="Times New Roman"/>
                <w:iCs/>
              </w:rPr>
              <w:t>общеупотребительные</w:t>
            </w:r>
            <w:proofErr w:type="gramEnd"/>
            <w:r w:rsidRPr="00F42928">
              <w:rPr>
                <w:rFonts w:ascii="Times New Roman" w:hAnsi="Times New Roman" w:cs="Times New Roman"/>
                <w:iCs/>
              </w:rPr>
              <w:t xml:space="preserve"> глаголов (бытовая и профессиональная лексика); </w:t>
            </w:r>
          </w:p>
          <w:p w:rsidR="009157C9" w:rsidRPr="00F42928" w:rsidRDefault="009157C9" w:rsidP="00512B5F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124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лексического минимума, относящегося к описанию предметов, средств и процессов профессиональной деятельности; </w:t>
            </w:r>
          </w:p>
          <w:p w:rsidR="009157C9" w:rsidRPr="00F42928" w:rsidRDefault="009157C9" w:rsidP="00512B5F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124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особенностей произношения; </w:t>
            </w:r>
          </w:p>
          <w:p w:rsidR="009157C9" w:rsidRPr="00F42928" w:rsidRDefault="009157C9" w:rsidP="00512B5F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124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>правил чтения текстов профессиональной направленности.</w:t>
            </w:r>
          </w:p>
        </w:tc>
      </w:tr>
    </w:tbl>
    <w:p w:rsidR="009157C9" w:rsidRPr="007D7362" w:rsidRDefault="009157C9" w:rsidP="00E255F2">
      <w:pPr>
        <w:keepNext/>
        <w:keepLines/>
        <w:widowControl w:val="0"/>
        <w:suppressAutoHyphens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57C9" w:rsidRPr="007D7362" w:rsidRDefault="009157C9" w:rsidP="00E255F2">
      <w:pPr>
        <w:jc w:val="left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157C9" w:rsidRPr="00FB7DE1" w:rsidRDefault="009157C9" w:rsidP="00FB7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FB7DE1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1.3. Количество часов на освоение рабочей программы дисциплины:</w:t>
      </w:r>
    </w:p>
    <w:p w:rsidR="009157C9" w:rsidRPr="00FB7DE1" w:rsidRDefault="009157C9" w:rsidP="00FB7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FB7DE1">
        <w:rPr>
          <w:rFonts w:ascii="Times New Roman" w:hAnsi="Times New Roman" w:cs="Times New Roman"/>
          <w:bCs/>
          <w:sz w:val="24"/>
          <w:szCs w:val="24"/>
        </w:rPr>
        <w:t>Объём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 – 168</w:t>
      </w:r>
      <w:r w:rsidRPr="00FB7DE1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9157C9" w:rsidRPr="00FB7DE1" w:rsidRDefault="009157C9" w:rsidP="00E255F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57C9" w:rsidRPr="00FB7DE1" w:rsidRDefault="009157C9" w:rsidP="00E255F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57C9" w:rsidRPr="007D7362" w:rsidRDefault="009157C9" w:rsidP="00E255F2">
      <w:pPr>
        <w:jc w:val="left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157C9" w:rsidRPr="007D7362" w:rsidRDefault="009157C9" w:rsidP="00E255F2">
      <w:pPr>
        <w:jc w:val="left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157C9" w:rsidRPr="007D7362" w:rsidRDefault="009157C9" w:rsidP="00E255F2">
      <w:pPr>
        <w:jc w:val="left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157C9" w:rsidRPr="007D7362" w:rsidRDefault="009157C9" w:rsidP="00FB7DE1">
      <w:pPr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2. </w:t>
      </w:r>
      <w:r w:rsidRPr="00FB7DE1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СТРУКТУРА И СОДЕРЖАНИЕ</w:t>
      </w:r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УЧЕБНОЙ ДИСЦИПЛИНЫ</w:t>
      </w:r>
    </w:p>
    <w:p w:rsidR="009157C9" w:rsidRPr="007D7362" w:rsidRDefault="009157C9" w:rsidP="00E255F2">
      <w:pPr>
        <w:spacing w:line="240" w:lineRule="auto"/>
        <w:jc w:val="lef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157C9" w:rsidRPr="007D7362" w:rsidRDefault="009157C9" w:rsidP="00E255F2">
      <w:pPr>
        <w:spacing w:line="240" w:lineRule="auto"/>
        <w:ind w:firstLine="709"/>
        <w:jc w:val="left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2.1. Объем учебной дисциплины и виды учебной работы</w:t>
      </w:r>
    </w:p>
    <w:p w:rsidR="009157C9" w:rsidRPr="007D7362" w:rsidRDefault="009157C9" w:rsidP="00E255F2">
      <w:pPr>
        <w:spacing w:line="240" w:lineRule="auto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spacing w:line="240" w:lineRule="auto"/>
        <w:ind w:left="284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9157C9" w:rsidRPr="007D7362" w:rsidRDefault="009157C9" w:rsidP="00E255F2">
      <w:pPr>
        <w:tabs>
          <w:tab w:val="num" w:pos="644"/>
        </w:tabs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9157C9" w:rsidRPr="007D7362" w:rsidTr="00B86ADD">
        <w:trPr>
          <w:trHeight w:val="670"/>
        </w:trPr>
        <w:tc>
          <w:tcPr>
            <w:tcW w:w="4073" w:type="pct"/>
            <w:vAlign w:val="center"/>
          </w:tcPr>
          <w:p w:rsidR="009157C9" w:rsidRPr="007D7362" w:rsidRDefault="009157C9" w:rsidP="00B86AD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157C9" w:rsidRPr="007D7362" w:rsidRDefault="009157C9" w:rsidP="00B86AD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9157C9" w:rsidRPr="007D7362" w:rsidTr="00B86ADD">
        <w:tc>
          <w:tcPr>
            <w:tcW w:w="4073" w:type="pct"/>
          </w:tcPr>
          <w:p w:rsidR="009157C9" w:rsidRPr="007D7362" w:rsidRDefault="009157C9" w:rsidP="00B86AD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</w:tcPr>
          <w:p w:rsidR="009157C9" w:rsidRPr="007D7362" w:rsidRDefault="009157C9" w:rsidP="00B86AD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9157C9" w:rsidRPr="007D7362" w:rsidTr="00B86ADD">
        <w:tc>
          <w:tcPr>
            <w:tcW w:w="4073" w:type="pct"/>
          </w:tcPr>
          <w:p w:rsidR="009157C9" w:rsidRPr="007D7362" w:rsidRDefault="009157C9" w:rsidP="00B86AD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Учебных занятий во взаимодействии с преподавателем</w:t>
            </w:r>
          </w:p>
        </w:tc>
        <w:tc>
          <w:tcPr>
            <w:tcW w:w="927" w:type="pct"/>
          </w:tcPr>
          <w:p w:rsidR="009157C9" w:rsidRDefault="009157C9" w:rsidP="00B86AD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9157C9" w:rsidRPr="007D7362" w:rsidTr="00B86ADD">
        <w:tc>
          <w:tcPr>
            <w:tcW w:w="5000" w:type="pct"/>
            <w:gridSpan w:val="2"/>
          </w:tcPr>
          <w:p w:rsidR="009157C9" w:rsidRPr="007D7362" w:rsidRDefault="009157C9" w:rsidP="00B86ADD">
            <w:pPr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157C9" w:rsidRPr="007D7362" w:rsidTr="00B86ADD">
        <w:tc>
          <w:tcPr>
            <w:tcW w:w="4073" w:type="pct"/>
          </w:tcPr>
          <w:p w:rsidR="009157C9" w:rsidRPr="007D7362" w:rsidRDefault="009157C9" w:rsidP="00B86AD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</w:tcPr>
          <w:p w:rsidR="009157C9" w:rsidRPr="007D7362" w:rsidRDefault="009157C9" w:rsidP="00B86A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9157C9" w:rsidRPr="007D7362" w:rsidTr="00B86ADD">
        <w:tc>
          <w:tcPr>
            <w:tcW w:w="4073" w:type="pct"/>
          </w:tcPr>
          <w:p w:rsidR="009157C9" w:rsidRPr="007D7362" w:rsidRDefault="009157C9" w:rsidP="00B86AD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9157C9" w:rsidRPr="007D7362" w:rsidRDefault="009157C9" w:rsidP="00B86A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9157C9" w:rsidRPr="007D7362" w:rsidTr="00B86ADD">
        <w:tc>
          <w:tcPr>
            <w:tcW w:w="4073" w:type="pct"/>
          </w:tcPr>
          <w:p w:rsidR="009157C9" w:rsidRPr="007D7362" w:rsidRDefault="009157C9" w:rsidP="00FF6F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</w:tcPr>
          <w:p w:rsidR="009157C9" w:rsidRPr="007D7362" w:rsidRDefault="009157C9" w:rsidP="00B86A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</w:tr>
      <w:tr w:rsidR="009157C9" w:rsidRPr="007D7362" w:rsidTr="00B86ADD">
        <w:tc>
          <w:tcPr>
            <w:tcW w:w="4073" w:type="pct"/>
          </w:tcPr>
          <w:p w:rsidR="009157C9" w:rsidRPr="007D7362" w:rsidRDefault="009157C9" w:rsidP="00B86ADD">
            <w:pPr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зачета</w:t>
            </w:r>
          </w:p>
        </w:tc>
        <w:tc>
          <w:tcPr>
            <w:tcW w:w="927" w:type="pct"/>
          </w:tcPr>
          <w:p w:rsidR="009157C9" w:rsidRPr="007D7362" w:rsidRDefault="009157C9" w:rsidP="00B86A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</w:tbl>
    <w:p w:rsidR="009157C9" w:rsidRPr="007D7362" w:rsidRDefault="009157C9" w:rsidP="00E255F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157C9" w:rsidRPr="007D7362" w:rsidRDefault="009157C9" w:rsidP="00E255F2">
      <w:pPr>
        <w:tabs>
          <w:tab w:val="left" w:pos="4050"/>
        </w:tabs>
        <w:ind w:firstLine="708"/>
        <w:rPr>
          <w:rFonts w:ascii="Times New Roman" w:hAnsi="Times New Roman" w:cs="Times New Roman"/>
          <w:sz w:val="24"/>
          <w:szCs w:val="24"/>
        </w:rPr>
        <w:sectPr w:rsidR="009157C9" w:rsidRPr="007D7362" w:rsidSect="00CB0D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157C9" w:rsidRPr="007D7362" w:rsidRDefault="009157C9" w:rsidP="00E255F2">
      <w:pPr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7D7362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9157C9" w:rsidRPr="007D7362" w:rsidRDefault="009157C9" w:rsidP="00E255F2">
      <w:pPr>
        <w:tabs>
          <w:tab w:val="left" w:pos="405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9828"/>
        <w:gridCol w:w="1108"/>
        <w:gridCol w:w="1984"/>
      </w:tblGrid>
      <w:tr w:rsidR="009157C9" w:rsidRPr="00357EB0" w:rsidTr="00734E67">
        <w:trPr>
          <w:trHeight w:val="1130"/>
        </w:trPr>
        <w:tc>
          <w:tcPr>
            <w:tcW w:w="792" w:type="pct"/>
            <w:vAlign w:val="center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3201" w:type="pct"/>
            <w:vAlign w:val="center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Объем в  часах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EB0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157C9" w:rsidRPr="00357EB0" w:rsidTr="004C5748">
        <w:trPr>
          <w:trHeight w:val="465"/>
        </w:trPr>
        <w:tc>
          <w:tcPr>
            <w:tcW w:w="792" w:type="pct"/>
            <w:vAlign w:val="center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  <w:vAlign w:val="center"/>
          </w:tcPr>
          <w:p w:rsidR="009157C9" w:rsidRPr="004C5748" w:rsidRDefault="009157C9" w:rsidP="004C5748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курс</w:t>
            </w:r>
          </w:p>
        </w:tc>
        <w:tc>
          <w:tcPr>
            <w:tcW w:w="361" w:type="pct"/>
          </w:tcPr>
          <w:p w:rsidR="009157C9" w:rsidRPr="00357EB0" w:rsidRDefault="009157C9" w:rsidP="004C5748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46" w:type="pct"/>
          </w:tcPr>
          <w:p w:rsidR="009157C9" w:rsidRPr="00357EB0" w:rsidRDefault="009157C9" w:rsidP="004C574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rPr>
          <w:trHeight w:val="368"/>
        </w:trPr>
        <w:tc>
          <w:tcPr>
            <w:tcW w:w="792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Вводное занятие</w:t>
            </w:r>
          </w:p>
        </w:tc>
        <w:tc>
          <w:tcPr>
            <w:tcW w:w="3201" w:type="pct"/>
          </w:tcPr>
          <w:p w:rsidR="009157C9" w:rsidRPr="00FF6F9B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Cs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26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9157C9" w:rsidRPr="00F42928" w:rsidRDefault="009157C9" w:rsidP="00734E6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42928">
              <w:rPr>
                <w:rFonts w:ascii="Times New Roman" w:hAnsi="Times New Roman" w:cs="Times New Roman"/>
                <w:iCs/>
              </w:rPr>
              <w:t xml:space="preserve">ОК </w:t>
            </w:r>
            <w:r>
              <w:rPr>
                <w:rFonts w:ascii="Times New Roman" w:hAnsi="Times New Roman" w:cs="Times New Roman"/>
                <w:iCs/>
              </w:rPr>
              <w:t xml:space="preserve">2, 4, </w:t>
            </w:r>
            <w:r w:rsidRPr="00F42928">
              <w:rPr>
                <w:rFonts w:ascii="Times New Roman" w:hAnsi="Times New Roman" w:cs="Times New Roman"/>
                <w:iCs/>
              </w:rPr>
              <w:t>10</w:t>
            </w:r>
          </w:p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1.Фонетический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 xml:space="preserve">- основные звуки и </w:t>
            </w:r>
            <w:proofErr w:type="spellStart"/>
            <w:r w:rsidRPr="00357EB0">
              <w:rPr>
                <w:rFonts w:ascii="Times New Roman" w:eastAsia="Arial Unicode MS" w:hAnsi="Times New Roman" w:cs="Times New Roman"/>
              </w:rPr>
              <w:t>интонемы</w:t>
            </w:r>
            <w:proofErr w:type="spellEnd"/>
            <w:r w:rsidRPr="00357EB0">
              <w:rPr>
                <w:rFonts w:ascii="Times New Roman" w:eastAsia="Arial Unicode MS" w:hAnsi="Times New Roman" w:cs="Times New Roman"/>
              </w:rPr>
              <w:t xml:space="preserve"> иностранного языка;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2.Лексический материал: Профессии, личностные качества.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3. 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понятие глагола-связки.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1.2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ОК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2, 4, </w:t>
            </w:r>
            <w:r w:rsidRPr="00357EB0">
              <w:rPr>
                <w:rFonts w:ascii="Times New Roman" w:eastAsia="Arial Unicode MS" w:hAnsi="Times New Roman" w:cs="Times New Roman"/>
              </w:rPr>
              <w:t>10</w:t>
            </w:r>
          </w:p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keepLines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253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keepLines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254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r w:rsidRPr="00E228C3">
              <w:rPr>
                <w:rFonts w:ascii="Times New Roman" w:eastAsia="Arial Unicode MS" w:hAnsi="Times New Roman" w:cs="Times New Roman"/>
                <w:bCs/>
              </w:rPr>
              <w:t xml:space="preserve">Подготовка устного сообщения </w:t>
            </w:r>
            <w:r>
              <w:rPr>
                <w:rFonts w:ascii="Times New Roman" w:eastAsia="Arial Unicode MS" w:hAnsi="Times New Roman" w:cs="Times New Roman"/>
                <w:bCs/>
              </w:rPr>
              <w:t>на тему «Моя профессия</w:t>
            </w:r>
            <w:r w:rsidRPr="00E228C3">
              <w:rPr>
                <w:rFonts w:ascii="Times New Roman" w:eastAsia="Arial Unicode MS" w:hAnsi="Times New Roman" w:cs="Times New Roman"/>
                <w:bCs/>
              </w:rPr>
              <w:t>»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</w:tcPr>
          <w:p w:rsidR="009157C9" w:rsidRPr="008F042B" w:rsidRDefault="009157C9" w:rsidP="00734E6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157C9" w:rsidRPr="00357EB0" w:rsidTr="00734E67">
        <w:trPr>
          <w:trHeight w:val="254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8F042B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330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8F042B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129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273"/>
        </w:trPr>
        <w:tc>
          <w:tcPr>
            <w:tcW w:w="792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Раздел 2.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74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273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523CFA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357EB0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</w:t>
            </w:r>
            <w:r w:rsidRPr="00357EB0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/</w:t>
            </w:r>
            <w:r w:rsidRPr="00357EB0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357EB0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57EB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rPr>
          <w:trHeight w:val="10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E228C3">
        <w:trPr>
          <w:trHeight w:val="363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r w:rsidRPr="00E228C3">
              <w:rPr>
                <w:rFonts w:ascii="Times New Roman" w:eastAsia="Arial Unicode MS" w:hAnsi="Times New Roman" w:cs="Times New Roman"/>
                <w:bCs/>
              </w:rPr>
              <w:t>Подготовка презентации на тему «</w:t>
            </w:r>
            <w:r>
              <w:rPr>
                <w:rFonts w:ascii="Times New Roman" w:eastAsia="Arial Unicode MS" w:hAnsi="Times New Roman" w:cs="Times New Roman"/>
                <w:bCs/>
              </w:rPr>
              <w:t>Виды транспорта</w:t>
            </w:r>
            <w:r w:rsidRPr="00E228C3">
              <w:rPr>
                <w:rFonts w:ascii="Times New Roman" w:eastAsia="Arial Unicode MS" w:hAnsi="Times New Roman" w:cs="Times New Roman"/>
                <w:bCs/>
              </w:rPr>
              <w:t>»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303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9157C9" w:rsidRPr="00357EB0" w:rsidRDefault="009157C9" w:rsidP="00734E67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523CFA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rPr>
          <w:trHeight w:val="927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keepLines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341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9157C9" w:rsidRPr="00357EB0" w:rsidRDefault="009157C9" w:rsidP="00734E6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523CFA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pageBreakBefore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357EB0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pageBreakBefore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r>
              <w:rPr>
                <w:rFonts w:ascii="Times New Roman" w:eastAsia="Arial Unicode MS" w:hAnsi="Times New Roman" w:cs="Times New Roman"/>
                <w:bCs/>
              </w:rPr>
              <w:t>Подготовка сообщения</w:t>
            </w:r>
            <w:r w:rsidRPr="001C6824">
              <w:rPr>
                <w:rFonts w:ascii="Times New Roman" w:eastAsia="Arial Unicode MS" w:hAnsi="Times New Roman" w:cs="Times New Roman"/>
                <w:bCs/>
              </w:rPr>
              <w:t xml:space="preserve"> на тему «Железная дорога за рубежом»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9157C9" w:rsidRPr="00357EB0" w:rsidRDefault="009157C9" w:rsidP="00734E67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523CFA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57E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01C11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445049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r w:rsidRPr="001C6824">
              <w:rPr>
                <w:rFonts w:ascii="Times New Roman" w:eastAsia="Arial Unicode MS" w:hAnsi="Times New Roman" w:cs="Times New Roman"/>
                <w:bCs/>
              </w:rPr>
              <w:t>Подготовка сообщения на тему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</w:rPr>
              <w:t>Железная дорога в России»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E228C3">
        <w:tc>
          <w:tcPr>
            <w:tcW w:w="5000" w:type="pct"/>
            <w:gridSpan w:val="4"/>
          </w:tcPr>
          <w:p w:rsidR="009157C9" w:rsidRPr="004C5748" w:rsidRDefault="009157C9" w:rsidP="00734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48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4C5748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9157C9" w:rsidRPr="00357EB0" w:rsidTr="00734E67"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2.6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hAnsi="Times New Roman" w:cs="Times New Roman"/>
                <w:b/>
                <w:bCs/>
              </w:rPr>
              <w:t>Обеспечение безопасных условий труда в профессиональной деятельности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01C11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1141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57E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keepLines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357EB0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357EB0">
              <w:rPr>
                <w:rFonts w:ascii="Times New Roman" w:eastAsia="Arial Unicode MS" w:hAnsi="Times New Roman" w:cs="Times New Roman"/>
              </w:rPr>
              <w:t>».</w:t>
            </w:r>
          </w:p>
          <w:p w:rsidR="009157C9" w:rsidRPr="00357EB0" w:rsidRDefault="009157C9" w:rsidP="00734E67">
            <w:pPr>
              <w:keepLines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357EB0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357EB0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232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9157C9" w:rsidRPr="00357EB0" w:rsidRDefault="009157C9" w:rsidP="00734E6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Экология на </w:t>
            </w:r>
            <w:r w:rsidRPr="00357EB0">
              <w:rPr>
                <w:rFonts w:ascii="Times New Roman" w:eastAsia="Arial Unicode MS" w:hAnsi="Times New Roman" w:cs="Times New Roman"/>
                <w:b/>
              </w:rPr>
              <w:lastRenderedPageBreak/>
              <w:t>транспорте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01C11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9157C9" w:rsidRPr="00357EB0" w:rsidRDefault="009157C9" w:rsidP="00734E67">
            <w:pPr>
              <w:keepLines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r w:rsidRPr="001C6824">
              <w:rPr>
                <w:rFonts w:ascii="Times New Roman" w:eastAsia="Arial Unicode MS" w:hAnsi="Times New Roman" w:cs="Times New Roman"/>
                <w:bCs/>
              </w:rPr>
              <w:t>Подготовка сообщения на тему «Экология на транспорте»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248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2.8</w:t>
            </w:r>
          </w:p>
          <w:p w:rsidR="009157C9" w:rsidRPr="00357EB0" w:rsidRDefault="009157C9" w:rsidP="00734E67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B7DCE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877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pageBreakBefore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266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7EB0">
              <w:rPr>
                <w:rFonts w:ascii="Times New Roman" w:eastAsia="Arial Unicode MS" w:hAnsi="Times New Roman" w:cs="Times New Roman"/>
                <w:b/>
              </w:rPr>
              <w:t>Здоровьесберегающие</w:t>
            </w:r>
            <w:proofErr w:type="spellEnd"/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 технологии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B7DCE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57E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rPr>
          <w:trHeight w:val="1060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</w:t>
            </w:r>
            <w:r>
              <w:rPr>
                <w:rFonts w:ascii="Times New Roman" w:eastAsia="Arial Unicode MS" w:hAnsi="Times New Roman" w:cs="Times New Roman"/>
              </w:rPr>
              <w:t>та с лексикой по теме «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Здоровье</w:t>
            </w:r>
            <w:r w:rsidRPr="00357EB0">
              <w:rPr>
                <w:rFonts w:ascii="Times New Roman" w:eastAsia="Arial Unicode MS" w:hAnsi="Times New Roman" w:cs="Times New Roman"/>
              </w:rPr>
              <w:t>сберегающие</w:t>
            </w:r>
            <w:proofErr w:type="spellEnd"/>
            <w:r w:rsidRPr="00357EB0">
              <w:rPr>
                <w:rFonts w:ascii="Times New Roman" w:eastAsia="Arial Unicode MS" w:hAnsi="Times New Roman" w:cs="Times New Roman"/>
              </w:rPr>
              <w:t xml:space="preserve"> технологии». Беседа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Монологическое</w:t>
            </w:r>
            <w:r>
              <w:rPr>
                <w:rFonts w:ascii="Times New Roman" w:eastAsia="Arial Unicode MS" w:hAnsi="Times New Roman" w:cs="Times New Roman"/>
              </w:rPr>
              <w:t xml:space="preserve"> высказывание по теме «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Здоровье</w:t>
            </w:r>
            <w:r w:rsidRPr="00357EB0">
              <w:rPr>
                <w:rFonts w:ascii="Times New Roman" w:eastAsia="Arial Unicode MS" w:hAnsi="Times New Roman" w:cs="Times New Roman"/>
              </w:rPr>
              <w:t>сберегающие</w:t>
            </w:r>
            <w:proofErr w:type="spellEnd"/>
            <w:r w:rsidRPr="00357EB0">
              <w:rPr>
                <w:rFonts w:ascii="Times New Roman" w:eastAsia="Arial Unicode MS" w:hAnsi="Times New Roman" w:cs="Times New Roman"/>
              </w:rPr>
              <w:t xml:space="preserve"> технологии».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3F248C">
        <w:trPr>
          <w:trHeight w:val="486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r w:rsidRPr="00505FE0">
              <w:rPr>
                <w:rFonts w:ascii="Times New Roman" w:eastAsia="Arial Unicode MS" w:hAnsi="Times New Roman" w:cs="Times New Roman"/>
                <w:bCs/>
              </w:rPr>
              <w:t>Подготовка презентации на тему «</w:t>
            </w:r>
            <w:proofErr w:type="spellStart"/>
            <w:r w:rsidRPr="00505FE0">
              <w:rPr>
                <w:rFonts w:ascii="Times New Roman" w:eastAsia="Arial Unicode MS" w:hAnsi="Times New Roman" w:cs="Times New Roman"/>
                <w:bCs/>
              </w:rPr>
              <w:t>Здоровьесберегающие</w:t>
            </w:r>
            <w:proofErr w:type="spellEnd"/>
            <w:r w:rsidRPr="00505FE0">
              <w:rPr>
                <w:rFonts w:ascii="Times New Roman" w:eastAsia="Arial Unicode MS" w:hAnsi="Times New Roman" w:cs="Times New Roman"/>
                <w:bCs/>
              </w:rPr>
              <w:t xml:space="preserve"> технологии»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323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B7DCE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870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342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B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976B87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585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57E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10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keepLines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9157C9" w:rsidRPr="00357EB0" w:rsidRDefault="009157C9" w:rsidP="00734E67">
            <w:pPr>
              <w:keepLine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3F248C">
        <w:trPr>
          <w:trHeight w:val="313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505FE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r w:rsidRPr="00505FE0">
              <w:rPr>
                <w:rFonts w:ascii="Times New Roman" w:eastAsia="Arial Unicode MS" w:hAnsi="Times New Roman" w:cs="Times New Roman"/>
                <w:bCs/>
              </w:rPr>
              <w:t>П</w:t>
            </w:r>
            <w:proofErr w:type="gramEnd"/>
            <w:r w:rsidRPr="00505FE0">
              <w:rPr>
                <w:rFonts w:ascii="Times New Roman" w:eastAsia="Arial Unicode MS" w:hAnsi="Times New Roman" w:cs="Times New Roman"/>
                <w:bCs/>
              </w:rPr>
              <w:t xml:space="preserve">одготовить </w:t>
            </w:r>
            <w:r w:rsidRPr="00505FE0">
              <w:rPr>
                <w:rFonts w:ascii="Times New Roman" w:eastAsia="Arial Unicode MS" w:hAnsi="Times New Roman" w:cs="Times New Roman"/>
              </w:rPr>
              <w:t>п</w:t>
            </w:r>
            <w:r>
              <w:rPr>
                <w:rFonts w:ascii="Times New Roman" w:eastAsia="Arial Unicode MS" w:hAnsi="Times New Roman" w:cs="Times New Roman"/>
              </w:rPr>
              <w:t>резентацию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 теме «Метрические единицы и история их названий»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3993" w:type="pct"/>
            <w:gridSpan w:val="2"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158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B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4A434B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585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57E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</w:t>
            </w:r>
            <w:r w:rsidRPr="00357EB0">
              <w:rPr>
                <w:rFonts w:ascii="Times New Roman" w:eastAsia="Arial Unicode MS" w:hAnsi="Times New Roman" w:cs="Times New Roman"/>
              </w:rPr>
              <w:lastRenderedPageBreak/>
              <w:t>Закрепление тематической лексики в упражнениях.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195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3.2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B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4A434B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727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57E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rPr>
          <w:trHeight w:val="584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584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505FE0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 </w:t>
            </w:r>
            <w:r w:rsidRPr="00505FE0">
              <w:rPr>
                <w:rFonts w:ascii="Times New Roman" w:eastAsia="Arial Unicode MS" w:hAnsi="Times New Roman" w:cs="Times New Roman"/>
                <w:bCs/>
              </w:rPr>
              <w:t>В</w:t>
            </w:r>
            <w:proofErr w:type="gramEnd"/>
            <w:r w:rsidRPr="00505FE0">
              <w:rPr>
                <w:rFonts w:ascii="Times New Roman" w:eastAsia="Arial Unicode MS" w:hAnsi="Times New Roman" w:cs="Times New Roman"/>
                <w:bCs/>
              </w:rPr>
              <w:t>ыполнить перевод технического текста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247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4A434B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585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205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1241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357EB0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212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B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4A434B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585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 xml:space="preserve">- перевод действительного залога </w:t>
            </w:r>
            <w:proofErr w:type="gramStart"/>
            <w:r w:rsidRPr="00357EB0">
              <w:rPr>
                <w:rFonts w:ascii="Times New Roman" w:eastAsia="Arial Unicode MS" w:hAnsi="Times New Roman" w:cs="Times New Roman"/>
              </w:rPr>
              <w:t>в</w:t>
            </w:r>
            <w:proofErr w:type="gramEnd"/>
            <w:r w:rsidRPr="00357EB0">
              <w:rPr>
                <w:rFonts w:ascii="Times New Roman" w:eastAsia="Arial Unicode MS" w:hAnsi="Times New Roman" w:cs="Times New Roman"/>
              </w:rPr>
              <w:t xml:space="preserve"> страдательный и наоборот.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9157C9" w:rsidRPr="00357EB0" w:rsidRDefault="009157C9" w:rsidP="00734E67">
            <w:pPr>
              <w:ind w:left="81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9157C9" w:rsidRPr="00357EB0" w:rsidRDefault="009157C9" w:rsidP="00734E67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r w:rsidRPr="00505FE0">
              <w:rPr>
                <w:rFonts w:ascii="Times New Roman" w:eastAsia="Arial Unicode MS" w:hAnsi="Times New Roman" w:cs="Times New Roman"/>
                <w:bCs/>
              </w:rPr>
              <w:t>В</w:t>
            </w:r>
            <w:proofErr w:type="gramEnd"/>
            <w:r w:rsidRPr="00505FE0">
              <w:rPr>
                <w:rFonts w:ascii="Times New Roman" w:eastAsia="Arial Unicode MS" w:hAnsi="Times New Roman" w:cs="Times New Roman"/>
                <w:bCs/>
              </w:rPr>
              <w:t>ыполнить перевод технического текста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260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3.5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B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5366F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727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ind w:left="81"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57EB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7C9" w:rsidRPr="00357EB0" w:rsidTr="00734E67">
        <w:trPr>
          <w:trHeight w:val="495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9157C9" w:rsidRPr="00357EB0" w:rsidRDefault="009157C9" w:rsidP="00734E67">
            <w:pPr>
              <w:ind w:left="81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9157C9" w:rsidRPr="00357EB0" w:rsidRDefault="009157C9" w:rsidP="00734E67">
            <w:pPr>
              <w:ind w:left="81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5366F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 w:hanging="81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</w:t>
            </w:r>
            <w:proofErr w:type="gramStart"/>
            <w:r w:rsidRPr="00505FE0">
              <w:rPr>
                <w:rFonts w:ascii="Times New Roman" w:eastAsia="Arial Unicode MS" w:hAnsi="Times New Roman" w:cs="Times New Roman"/>
                <w:bCs/>
              </w:rPr>
              <w:t xml:space="preserve"> В</w:t>
            </w:r>
            <w:proofErr w:type="gramEnd"/>
            <w:r w:rsidRPr="00505FE0">
              <w:rPr>
                <w:rFonts w:ascii="Times New Roman" w:eastAsia="Arial Unicode MS" w:hAnsi="Times New Roman" w:cs="Times New Roman"/>
                <w:bCs/>
              </w:rPr>
              <w:t>ыполнить перевод технического текста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3.7 Микропроцессорные системы.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D5366F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9157C9" w:rsidRPr="00357EB0" w:rsidRDefault="009157C9" w:rsidP="00734E67">
            <w:pPr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3993" w:type="pct"/>
            <w:gridSpan w:val="2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Тема 4.1 Трудоустройство и </w:t>
            </w: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карьера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F153F9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357EB0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357EB0">
              <w:rPr>
                <w:rFonts w:ascii="Times New Roman" w:eastAsia="Arial Unicode MS" w:hAnsi="Times New Roman" w:cs="Times New Roman"/>
              </w:rPr>
              <w:t>»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357EB0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357EB0">
              <w:rPr>
                <w:rFonts w:ascii="Times New Roman" w:eastAsia="Arial Unicode MS" w:hAnsi="Times New Roman" w:cs="Times New Roman"/>
              </w:rPr>
              <w:t>».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357EB0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357EB0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 w:hanging="81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r w:rsidRPr="00505FE0">
              <w:rPr>
                <w:rFonts w:ascii="Times New Roman" w:eastAsia="Arial Unicode MS" w:hAnsi="Times New Roman" w:cs="Times New Roman"/>
                <w:bCs/>
              </w:rPr>
              <w:t>П</w:t>
            </w:r>
            <w:proofErr w:type="gramEnd"/>
            <w:r w:rsidRPr="00505FE0">
              <w:rPr>
                <w:rFonts w:ascii="Times New Roman" w:eastAsia="Arial Unicode MS" w:hAnsi="Times New Roman" w:cs="Times New Roman"/>
                <w:bCs/>
              </w:rPr>
              <w:t xml:space="preserve">одготовить сообщение на тему </w:t>
            </w:r>
            <w:r w:rsidRPr="00505FE0">
              <w:rPr>
                <w:rFonts w:ascii="Times New Roman" w:eastAsia="Arial Unicode MS" w:hAnsi="Times New Roman" w:cs="Times New Roman"/>
              </w:rPr>
              <w:t>«</w:t>
            </w:r>
            <w:r w:rsidRPr="00505FE0">
              <w:rPr>
                <w:rFonts w:ascii="Times New Roman" w:eastAsia="Arial Unicode MS" w:hAnsi="Times New Roman" w:cs="Times New Roman"/>
                <w:bCs/>
              </w:rPr>
              <w:t>Трудоустройство</w:t>
            </w:r>
            <w:r w:rsidRPr="00357EB0">
              <w:rPr>
                <w:rFonts w:ascii="Times New Roman" w:eastAsia="Arial Unicode MS" w:hAnsi="Times New Roman" w:cs="Times New Roman"/>
                <w:bCs/>
              </w:rPr>
              <w:t xml:space="preserve"> и карьера</w:t>
            </w:r>
            <w:r w:rsidRPr="00357EB0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E228C3">
        <w:trPr>
          <w:trHeight w:val="152"/>
        </w:trPr>
        <w:tc>
          <w:tcPr>
            <w:tcW w:w="5000" w:type="pct"/>
            <w:gridSpan w:val="4"/>
          </w:tcPr>
          <w:p w:rsidR="009157C9" w:rsidRPr="004C5748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C5748">
              <w:rPr>
                <w:rFonts w:ascii="Times New Roman" w:eastAsia="Arial Unicode MS" w:hAnsi="Times New Roman" w:cs="Times New Roman"/>
                <w:b/>
                <w:lang w:val="en-US"/>
              </w:rPr>
              <w:t xml:space="preserve">IV </w:t>
            </w:r>
            <w:r w:rsidRPr="004C5748">
              <w:rPr>
                <w:rFonts w:ascii="Times New Roman" w:eastAsia="Arial Unicode MS" w:hAnsi="Times New Roman" w:cs="Times New Roman"/>
                <w:b/>
              </w:rPr>
              <w:t>курс</w:t>
            </w: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Тема 4.2 </w:t>
            </w:r>
            <w:proofErr w:type="spellStart"/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Портфолио</w:t>
            </w:r>
            <w:proofErr w:type="spellEnd"/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 молодого специалиста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F153F9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9157C9" w:rsidRPr="00357EB0" w:rsidRDefault="009157C9" w:rsidP="00734E67">
            <w:pPr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proofErr w:type="spellStart"/>
            <w:r w:rsidRPr="00357EB0">
              <w:rPr>
                <w:rFonts w:ascii="Times New Roman" w:eastAsia="Arial Unicode MS" w:hAnsi="Times New Roman" w:cs="Times New Roman"/>
                <w:bCs/>
              </w:rPr>
              <w:t>Портфолио</w:t>
            </w:r>
            <w:proofErr w:type="spellEnd"/>
            <w:r w:rsidRPr="00357EB0">
              <w:rPr>
                <w:rFonts w:ascii="Times New Roman" w:eastAsia="Arial Unicode MS" w:hAnsi="Times New Roman" w:cs="Times New Roman"/>
                <w:bCs/>
              </w:rPr>
              <w:t xml:space="preserve"> молодого специалиста</w:t>
            </w:r>
            <w:r w:rsidRPr="00357EB0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proofErr w:type="spellStart"/>
            <w:r w:rsidRPr="00357EB0">
              <w:rPr>
                <w:rFonts w:ascii="Times New Roman" w:eastAsia="Arial Unicode MS" w:hAnsi="Times New Roman" w:cs="Times New Roman"/>
                <w:bCs/>
              </w:rPr>
              <w:t>Портфолио</w:t>
            </w:r>
            <w:proofErr w:type="spellEnd"/>
            <w:r w:rsidRPr="00357EB0">
              <w:rPr>
                <w:rFonts w:ascii="Times New Roman" w:eastAsia="Arial Unicode MS" w:hAnsi="Times New Roman" w:cs="Times New Roman"/>
                <w:bCs/>
              </w:rPr>
              <w:t xml:space="preserve"> молодого специалиста</w:t>
            </w:r>
            <w:r w:rsidRPr="00357EB0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rPr>
          <w:trHeight w:val="152"/>
        </w:trPr>
        <w:tc>
          <w:tcPr>
            <w:tcW w:w="792" w:type="pct"/>
            <w:vMerge w:val="restar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9157C9" w:rsidRPr="00357EB0" w:rsidRDefault="009157C9" w:rsidP="00734E67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7E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  <w:vMerge w:val="restart"/>
          </w:tcPr>
          <w:p w:rsidR="009157C9" w:rsidRDefault="009157C9" w:rsidP="00734E67">
            <w:r w:rsidRPr="00F153F9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9157C9" w:rsidRPr="00357EB0" w:rsidTr="00734E67">
        <w:trPr>
          <w:trHeight w:val="727"/>
        </w:trPr>
        <w:tc>
          <w:tcPr>
            <w:tcW w:w="792" w:type="pct"/>
            <w:vMerge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357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734E67">
            <w:pPr>
              <w:rPr>
                <w:rFonts w:ascii="Times New Roman" w:eastAsia="Arial Unicode MS" w:hAnsi="Times New Roman" w:cs="Times New Roman"/>
                <w:i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357EB0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</w:tc>
        <w:tc>
          <w:tcPr>
            <w:tcW w:w="361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792" w:type="pct"/>
            <w:vMerge/>
          </w:tcPr>
          <w:p w:rsidR="009157C9" w:rsidRPr="00357EB0" w:rsidRDefault="009157C9" w:rsidP="00734E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9157C9" w:rsidRPr="00357EB0" w:rsidRDefault="009157C9" w:rsidP="00040620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П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</w:rPr>
              <w:t>одготовить резюме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3993" w:type="pct"/>
            <w:gridSpan w:val="2"/>
          </w:tcPr>
          <w:p w:rsidR="009157C9" w:rsidRPr="00FF6F9B" w:rsidRDefault="009157C9" w:rsidP="00734E67">
            <w:pPr>
              <w:rPr>
                <w:rFonts w:ascii="Times New Roman" w:eastAsia="Arial Unicode MS" w:hAnsi="Times New Roman" w:cs="Times New Roman"/>
                <w:b/>
              </w:rPr>
            </w:pPr>
            <w:r w:rsidRPr="00FF6F9B">
              <w:rPr>
                <w:rFonts w:ascii="Times New Roman" w:eastAsia="Arial Unicode MS" w:hAnsi="Times New Roman" w:cs="Times New Roman"/>
                <w:b/>
              </w:rPr>
              <w:t>Зачет</w:t>
            </w:r>
          </w:p>
        </w:tc>
        <w:tc>
          <w:tcPr>
            <w:tcW w:w="361" w:type="pct"/>
          </w:tcPr>
          <w:p w:rsidR="009157C9" w:rsidRPr="00FF6F9B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F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7C9" w:rsidRPr="00357EB0" w:rsidTr="00734E67">
        <w:tc>
          <w:tcPr>
            <w:tcW w:w="3993" w:type="pct"/>
            <w:gridSpan w:val="2"/>
          </w:tcPr>
          <w:p w:rsidR="009157C9" w:rsidRPr="00357EB0" w:rsidRDefault="009157C9" w:rsidP="00734E67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61" w:type="pc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57EB0">
              <w:rPr>
                <w:rFonts w:ascii="Times New Roman" w:eastAsia="Arial Unicode MS" w:hAnsi="Times New Roman" w:cs="Times New Roman"/>
                <w:b/>
                <w:bCs/>
              </w:rPr>
              <w:t>168</w:t>
            </w:r>
          </w:p>
        </w:tc>
        <w:tc>
          <w:tcPr>
            <w:tcW w:w="646" w:type="pct"/>
          </w:tcPr>
          <w:p w:rsidR="009157C9" w:rsidRPr="00357EB0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9157C9" w:rsidRPr="007D7362" w:rsidRDefault="009157C9" w:rsidP="00E255F2">
      <w:pPr>
        <w:spacing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157C9" w:rsidRPr="007D7362" w:rsidRDefault="009157C9" w:rsidP="00E255F2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  <w:sectPr w:rsidR="009157C9" w:rsidRPr="007D7362" w:rsidSect="00CB0D4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157C9" w:rsidRPr="007D7362" w:rsidRDefault="009157C9" w:rsidP="00E255F2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bookmarkStart w:id="0" w:name="bookmark13"/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lastRenderedPageBreak/>
        <w:t>3. УСЛОВИЯ РЕАЛИЗАЦИИ ПРОГРАММЫ УЧЕБНОЙ</w:t>
      </w:r>
      <w:bookmarkStart w:id="1" w:name="bookmark14"/>
      <w:bookmarkEnd w:id="0"/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ДИСЦИПЛИНЫ</w:t>
      </w:r>
      <w:bookmarkEnd w:id="1"/>
    </w:p>
    <w:p w:rsidR="009157C9" w:rsidRPr="007D7362" w:rsidRDefault="009157C9" w:rsidP="00E255F2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157C9" w:rsidRPr="007D7362" w:rsidRDefault="009157C9" w:rsidP="00E255F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15"/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3.1</w:t>
      </w:r>
      <w:bookmarkEnd w:id="2"/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.</w:t>
      </w:r>
      <w:r w:rsidRPr="007D736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3C5C55">
        <w:rPr>
          <w:rFonts w:ascii="Times New Roman" w:hAnsi="Times New Roman" w:cs="Times New Roman"/>
          <w:b/>
          <w:sz w:val="24"/>
          <w:szCs w:val="24"/>
        </w:rPr>
        <w:t>реализации п</w:t>
      </w:r>
      <w:r w:rsidRPr="007D7362">
        <w:rPr>
          <w:rFonts w:ascii="Times New Roman" w:hAnsi="Times New Roman" w:cs="Times New Roman"/>
          <w:b/>
          <w:sz w:val="24"/>
          <w:szCs w:val="24"/>
        </w:rPr>
        <w:t xml:space="preserve">рограммы учебной дисциплины должны быть предусмотрены следующие специальные помещения: </w:t>
      </w:r>
    </w:p>
    <w:p w:rsidR="009157C9" w:rsidRPr="007D7362" w:rsidRDefault="009157C9" w:rsidP="00E255F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 xml:space="preserve">Кабинет «Иностранный язык», оснащенный оборудованием: </w:t>
      </w:r>
    </w:p>
    <w:p w:rsidR="009157C9" w:rsidRPr="007D7362" w:rsidRDefault="009157C9" w:rsidP="00512B5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7D73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7362">
        <w:rPr>
          <w:rFonts w:ascii="Times New Roman" w:hAnsi="Times New Roman" w:cs="Times New Roman"/>
          <w:sz w:val="24"/>
          <w:szCs w:val="24"/>
        </w:rPr>
        <w:t>;</w:t>
      </w:r>
    </w:p>
    <w:p w:rsidR="009157C9" w:rsidRPr="007D7362" w:rsidRDefault="009157C9" w:rsidP="00512B5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9157C9" w:rsidRDefault="009157C9" w:rsidP="00512B5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F17">
        <w:rPr>
          <w:rFonts w:ascii="Times New Roman" w:hAnsi="Times New Roman" w:cs="Times New Roman"/>
          <w:sz w:val="24"/>
          <w:szCs w:val="24"/>
        </w:rPr>
        <w:t>учебно-методические материалы по дисциплине;</w:t>
      </w:r>
    </w:p>
    <w:p w:rsidR="009157C9" w:rsidRPr="00273F17" w:rsidRDefault="009157C9" w:rsidP="00E255F2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F17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3F17">
        <w:rPr>
          <w:rFonts w:ascii="Times New Roman" w:hAnsi="Times New Roman" w:cs="Times New Roman"/>
          <w:sz w:val="24"/>
          <w:szCs w:val="24"/>
        </w:rPr>
        <w:t xml:space="preserve"> средства обучения: компьютер с лицензи</w:t>
      </w:r>
      <w:r>
        <w:rPr>
          <w:rFonts w:ascii="Times New Roman" w:hAnsi="Times New Roman" w:cs="Times New Roman"/>
          <w:sz w:val="24"/>
          <w:szCs w:val="24"/>
        </w:rPr>
        <w:t>онным программным обеспечением</w:t>
      </w:r>
    </w:p>
    <w:p w:rsidR="009157C9" w:rsidRPr="007D7362" w:rsidRDefault="009157C9" w:rsidP="00E255F2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9157C9" w:rsidRPr="007D7362" w:rsidRDefault="009157C9" w:rsidP="00E255F2">
      <w:pPr>
        <w:spacing w:line="36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7D7362">
        <w:rPr>
          <w:rFonts w:ascii="Times New Roman" w:eastAsia="Arial Unicode MS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157C9" w:rsidRPr="00CB0D4A" w:rsidRDefault="009157C9" w:rsidP="00E255F2">
      <w:pPr>
        <w:spacing w:line="36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B0D4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157C9" w:rsidRPr="00CB0D4A" w:rsidRDefault="009157C9" w:rsidP="00E255F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CB0D4A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CB0D4A">
        <w:rPr>
          <w:rFonts w:ascii="Times New Roman" w:hAnsi="Times New Roman" w:cs="Times New Roman"/>
          <w:sz w:val="24"/>
          <w:szCs w:val="24"/>
          <w:lang w:eastAsia="en-US"/>
        </w:rPr>
        <w:t>Безкоровайная</w:t>
      </w:r>
      <w:proofErr w:type="spellEnd"/>
      <w:r w:rsidRPr="00CB0D4A">
        <w:rPr>
          <w:rFonts w:ascii="Times New Roman" w:hAnsi="Times New Roman" w:cs="Times New Roman"/>
          <w:sz w:val="24"/>
          <w:szCs w:val="24"/>
          <w:lang w:eastAsia="en-US"/>
        </w:rPr>
        <w:t xml:space="preserve"> Г.Т. </w:t>
      </w:r>
      <w:r w:rsidRPr="00CB0D4A">
        <w:rPr>
          <w:rFonts w:ascii="Times New Roman" w:hAnsi="Times New Roman" w:cs="Times New Roman"/>
          <w:sz w:val="24"/>
          <w:szCs w:val="24"/>
          <w:lang w:val="en-US" w:eastAsia="en-US"/>
        </w:rPr>
        <w:t>Planet</w:t>
      </w:r>
      <w:r w:rsidRPr="00CB0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0D4A">
        <w:rPr>
          <w:rFonts w:ascii="Times New Roman" w:hAnsi="Times New Roman" w:cs="Times New Roman"/>
          <w:sz w:val="24"/>
          <w:szCs w:val="24"/>
          <w:lang w:val="en-US" w:eastAsia="en-US"/>
        </w:rPr>
        <w:t>of</w:t>
      </w:r>
      <w:r w:rsidRPr="00CB0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0D4A">
        <w:rPr>
          <w:rFonts w:ascii="Times New Roman" w:hAnsi="Times New Roman" w:cs="Times New Roman"/>
          <w:sz w:val="24"/>
          <w:szCs w:val="24"/>
          <w:lang w:val="en-US" w:eastAsia="en-US"/>
        </w:rPr>
        <w:t>English</w:t>
      </w:r>
      <w:r w:rsidRPr="00CB0D4A">
        <w:rPr>
          <w:rFonts w:ascii="Times New Roman" w:hAnsi="Times New Roman" w:cs="Times New Roman"/>
          <w:sz w:val="24"/>
          <w:szCs w:val="24"/>
          <w:lang w:eastAsia="en-US"/>
        </w:rPr>
        <w:t xml:space="preserve"> Учебник английского языка для учреждений  СПО / Г.Т. Бескоровайная, Н.И. Соколова, Е.А. </w:t>
      </w:r>
      <w:proofErr w:type="spellStart"/>
      <w:r w:rsidRPr="00CB0D4A">
        <w:rPr>
          <w:rFonts w:ascii="Times New Roman" w:hAnsi="Times New Roman" w:cs="Times New Roman"/>
          <w:sz w:val="24"/>
          <w:szCs w:val="24"/>
          <w:lang w:eastAsia="en-US"/>
        </w:rPr>
        <w:t>Койранская</w:t>
      </w:r>
      <w:proofErr w:type="spellEnd"/>
      <w:r w:rsidRPr="00CB0D4A">
        <w:rPr>
          <w:rFonts w:ascii="Times New Roman" w:hAnsi="Times New Roman" w:cs="Times New Roman"/>
          <w:sz w:val="24"/>
          <w:szCs w:val="24"/>
          <w:lang w:eastAsia="en-US"/>
        </w:rPr>
        <w:t xml:space="preserve">, Г.В. </w:t>
      </w:r>
      <w:proofErr w:type="spellStart"/>
      <w:r w:rsidRPr="00CB0D4A">
        <w:rPr>
          <w:rFonts w:ascii="Times New Roman" w:hAnsi="Times New Roman" w:cs="Times New Roman"/>
          <w:sz w:val="24"/>
          <w:szCs w:val="24"/>
          <w:lang w:eastAsia="en-US"/>
        </w:rPr>
        <w:t>Лаврик</w:t>
      </w:r>
      <w:proofErr w:type="spellEnd"/>
      <w:r w:rsidRPr="00CB0D4A">
        <w:rPr>
          <w:rFonts w:ascii="Times New Roman" w:hAnsi="Times New Roman" w:cs="Times New Roman"/>
          <w:sz w:val="24"/>
          <w:szCs w:val="24"/>
          <w:lang w:eastAsia="en-US"/>
        </w:rPr>
        <w:t xml:space="preserve">. – М.: Академия, 2016. – 256 </w:t>
      </w:r>
      <w:proofErr w:type="gramStart"/>
      <w:r w:rsidRPr="00CB0D4A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CB0D4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157C9" w:rsidRPr="002B534F" w:rsidRDefault="009157C9" w:rsidP="00E255F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B534F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>Голубев</w:t>
      </w:r>
      <w:proofErr w:type="gramEnd"/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А.П. Английский язык для технических специальностей. ENGLISH FOR TECHNICAL COLLEGES : учебник для студентов учреждений сред. проф. образования</w:t>
      </w:r>
      <w:proofErr w:type="gramStart"/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/ Г</w:t>
      </w:r>
      <w:proofErr w:type="gramEnd"/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>олубев А.П.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Коржавый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А.П., Смирнова И.Б.</w:t>
      </w:r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B534F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3-е изд., стер. </w:t>
      </w:r>
      <w:r w:rsidRPr="002B534F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М.</w:t>
      </w:r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Академия, 2013. </w:t>
      </w:r>
      <w:r w:rsidRPr="002B534F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2B53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208 </w:t>
      </w:r>
      <w:proofErr w:type="gramStart"/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157C9" w:rsidRPr="00C72079" w:rsidRDefault="009157C9" w:rsidP="00E255F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57C9" w:rsidRPr="003C5C55" w:rsidRDefault="009157C9" w:rsidP="00E255F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5C55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9157C9" w:rsidRPr="003C5C55" w:rsidRDefault="009157C9" w:rsidP="00512B5F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C5C55">
        <w:rPr>
          <w:rFonts w:ascii="Times New Roman" w:hAnsi="Times New Roman" w:cs="Times New Roman"/>
          <w:sz w:val="24"/>
          <w:szCs w:val="24"/>
        </w:rPr>
        <w:t>Аитов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 xml:space="preserve">, В.Ф. Английский язык [Электронный ресурс]: учебное пособие для СПО/ В.Ф. </w:t>
      </w:r>
      <w:proofErr w:type="spellStart"/>
      <w:r w:rsidRPr="003C5C55">
        <w:rPr>
          <w:rFonts w:ascii="Times New Roman" w:hAnsi="Times New Roman" w:cs="Times New Roman"/>
          <w:sz w:val="24"/>
          <w:szCs w:val="24"/>
        </w:rPr>
        <w:t>Аитов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 xml:space="preserve">, В.М. Аитова. - М.: </w:t>
      </w:r>
      <w:proofErr w:type="spellStart"/>
      <w:r w:rsidRPr="003C5C5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>, 2017. - 144 с. - Режим доступа: https://biblio-online.ru</w:t>
      </w:r>
    </w:p>
    <w:p w:rsidR="009157C9" w:rsidRPr="003C5C55" w:rsidRDefault="009157C9" w:rsidP="00512B5F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5C55">
        <w:rPr>
          <w:rFonts w:ascii="Times New Roman" w:hAnsi="Times New Roman" w:cs="Times New Roman"/>
          <w:sz w:val="24"/>
          <w:szCs w:val="24"/>
        </w:rPr>
        <w:t xml:space="preserve">Кузьменкова, Ю.Б. Английский язык + аудиозаписи в ЭБС [Электронный ресурс]: учебник и практикум для СПО. - М.: </w:t>
      </w:r>
      <w:proofErr w:type="spellStart"/>
      <w:r w:rsidRPr="003C5C5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>, 2017. - 441 с. - Режим доступа: https://biblio-online.ru</w:t>
      </w:r>
    </w:p>
    <w:p w:rsidR="009157C9" w:rsidRPr="003C5C55" w:rsidRDefault="009157C9" w:rsidP="00512B5F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C5C55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>, Г.Д. Английский язык [Электронный ресурс]: учеб</w:t>
      </w:r>
      <w:proofErr w:type="gramStart"/>
      <w:r w:rsidRPr="003C5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C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C55">
        <w:rPr>
          <w:rFonts w:ascii="Times New Roman" w:hAnsi="Times New Roman" w:cs="Times New Roman"/>
          <w:sz w:val="24"/>
          <w:szCs w:val="24"/>
        </w:rPr>
        <w:t xml:space="preserve">особие для СПО/ Г.Д. </w:t>
      </w:r>
      <w:proofErr w:type="spellStart"/>
      <w:r w:rsidRPr="003C5C55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 xml:space="preserve">, Г.И. Никитушкина. - М.: </w:t>
      </w:r>
      <w:proofErr w:type="spellStart"/>
      <w:r w:rsidRPr="003C5C5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>, 2017. - 306 с. - Режим доступа: https://biblio-online.ru</w:t>
      </w:r>
    </w:p>
    <w:p w:rsidR="009157C9" w:rsidRPr="003C5C55" w:rsidRDefault="009157C9" w:rsidP="00E255F2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  <w:sectPr w:rsidR="009157C9" w:rsidRPr="003C5C55" w:rsidSect="00734E67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9157C9" w:rsidRPr="007D7362" w:rsidRDefault="009157C9" w:rsidP="00E255F2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581"/>
        <w:gridCol w:w="2010"/>
      </w:tblGrid>
      <w:tr w:rsidR="009157C9" w:rsidRPr="007D7362" w:rsidTr="00734E67">
        <w:trPr>
          <w:trHeight w:val="523"/>
        </w:trPr>
        <w:tc>
          <w:tcPr>
            <w:tcW w:w="2079" w:type="pct"/>
            <w:vAlign w:val="center"/>
          </w:tcPr>
          <w:p w:rsidR="009157C9" w:rsidRPr="007D7362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1" w:type="pct"/>
            <w:vAlign w:val="center"/>
          </w:tcPr>
          <w:p w:rsidR="009157C9" w:rsidRPr="007D7362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50" w:type="pct"/>
            <w:vAlign w:val="center"/>
          </w:tcPr>
          <w:p w:rsidR="009157C9" w:rsidRPr="007D7362" w:rsidRDefault="009157C9" w:rsidP="00734E6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736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157C9" w:rsidRPr="007D7362" w:rsidTr="00734E67">
        <w:trPr>
          <w:trHeight w:val="148"/>
        </w:trPr>
        <w:tc>
          <w:tcPr>
            <w:tcW w:w="5000" w:type="pct"/>
            <w:gridSpan w:val="3"/>
          </w:tcPr>
          <w:p w:rsidR="009157C9" w:rsidRPr="00273F17" w:rsidRDefault="009157C9" w:rsidP="00734E6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73F1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C9" w:rsidRPr="007D7362" w:rsidTr="00734E67">
        <w:trPr>
          <w:trHeight w:val="4712"/>
        </w:trPr>
        <w:tc>
          <w:tcPr>
            <w:tcW w:w="2079" w:type="pct"/>
          </w:tcPr>
          <w:p w:rsidR="009157C9" w:rsidRPr="007D7362" w:rsidRDefault="009157C9" w:rsidP="00734E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</w:t>
            </w:r>
          </w:p>
          <w:p w:rsidR="009157C9" w:rsidRPr="007D7362" w:rsidRDefault="009157C9" w:rsidP="00734E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-основные общеупотребительные глаголы (бытовая и профессиональная лексика); </w:t>
            </w:r>
          </w:p>
          <w:p w:rsidR="009157C9" w:rsidRPr="007D7362" w:rsidRDefault="009157C9" w:rsidP="00734E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-лексический минимум, относящийся к описанию предметов, средств и процессов профессиональной деятельности; </w:t>
            </w:r>
          </w:p>
          <w:p w:rsidR="009157C9" w:rsidRPr="007D7362" w:rsidRDefault="009157C9" w:rsidP="00734E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-особенности произношения; </w:t>
            </w:r>
          </w:p>
          <w:p w:rsidR="009157C9" w:rsidRPr="007D7362" w:rsidRDefault="009157C9" w:rsidP="00734E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  <w:tc>
          <w:tcPr>
            <w:tcW w:w="1871" w:type="pct"/>
          </w:tcPr>
          <w:p w:rsidR="009157C9" w:rsidRPr="007D7362" w:rsidRDefault="009157C9" w:rsidP="00734E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воспроизводит </w:t>
            </w: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предложений; </w:t>
            </w:r>
          </w:p>
          <w:p w:rsidR="009157C9" w:rsidRPr="007D7362" w:rsidRDefault="009157C9" w:rsidP="00734E67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перечисляет </w:t>
            </w: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общеупотребительные глаголы;</w:t>
            </w:r>
          </w:p>
          <w:p w:rsidR="009157C9" w:rsidRPr="007D7362" w:rsidRDefault="009157C9" w:rsidP="00734E67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лексическим и грамматическим минимумом, необходимым для чтения и перевода (со словарем) иностранных текстов профес</w:t>
            </w: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сиональной направленности;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- демонстрирует достаточный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</w:t>
            </w: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157C9" w:rsidRPr="007D7362" w:rsidRDefault="009157C9" w:rsidP="00734E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письменной практико-ориентированной речи</w:t>
            </w:r>
          </w:p>
        </w:tc>
        <w:tc>
          <w:tcPr>
            <w:tcW w:w="1050" w:type="pct"/>
          </w:tcPr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- устный и письменный опросы;</w:t>
            </w:r>
          </w:p>
          <w:p w:rsidR="009157C9" w:rsidRPr="007D7362" w:rsidRDefault="009157C9" w:rsidP="00734E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- экспертная оценка деятельности в процессе выполнения практических заданий по работе с информацией, документами, литературой</w:t>
            </w: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9157C9" w:rsidRPr="007D7362" w:rsidTr="00734E67">
        <w:trPr>
          <w:trHeight w:val="351"/>
        </w:trPr>
        <w:tc>
          <w:tcPr>
            <w:tcW w:w="5000" w:type="pct"/>
            <w:gridSpan w:val="3"/>
          </w:tcPr>
          <w:p w:rsidR="009157C9" w:rsidRPr="00273F17" w:rsidRDefault="009157C9" w:rsidP="00734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C9" w:rsidRPr="007D7362" w:rsidTr="00734E67">
        <w:trPr>
          <w:trHeight w:val="2258"/>
        </w:trPr>
        <w:tc>
          <w:tcPr>
            <w:tcW w:w="2079" w:type="pct"/>
          </w:tcPr>
          <w:p w:rsidR="009157C9" w:rsidRPr="007D7362" w:rsidRDefault="009157C9" w:rsidP="00734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бытовые), </w:t>
            </w:r>
          </w:p>
          <w:p w:rsidR="009157C9" w:rsidRPr="007D7362" w:rsidRDefault="009157C9" w:rsidP="00734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тексты на базовые профессиональные темы; </w:t>
            </w:r>
          </w:p>
          <w:p w:rsidR="009157C9" w:rsidRPr="007D7362" w:rsidRDefault="009157C9" w:rsidP="00734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участвовать в диалогах на знакомые общие и профессиональные темы; </w:t>
            </w:r>
          </w:p>
          <w:p w:rsidR="009157C9" w:rsidRPr="007D7362" w:rsidRDefault="009157C9" w:rsidP="00734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9157C9" w:rsidRPr="007D7362" w:rsidRDefault="009157C9" w:rsidP="00734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кратко обосновывать и объяснить свои действия (текущие и планируемые); </w:t>
            </w:r>
          </w:p>
          <w:p w:rsidR="009157C9" w:rsidRPr="007D7362" w:rsidRDefault="009157C9" w:rsidP="00734E67">
            <w:pPr>
              <w:spacing w:after="24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>- писать простые связные сообщения на профессиональные темы</w:t>
            </w:r>
          </w:p>
        </w:tc>
        <w:tc>
          <w:tcPr>
            <w:tcW w:w="1871" w:type="pct"/>
          </w:tcPr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относительно полно в устных высказываниях на английском языке </w:t>
            </w: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направленности;</w:t>
            </w: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 переводит (со сло</w:t>
            </w: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варем) иностранные тексты профессиональной направлен</w:t>
            </w: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ности;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-ведет диалог на </w:t>
            </w: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ситуациях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учебно-трудовой</w:t>
            </w:r>
            <w:proofErr w:type="gramEnd"/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- сообщает сведения о себе </w:t>
            </w: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proofErr w:type="gram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r w:rsidRPr="007D7362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обосновывает и объясняет свои действия</w:t>
            </w: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7C9" w:rsidRPr="007D7362" w:rsidRDefault="009157C9" w:rsidP="00734E67">
            <w:pPr>
              <w:tabs>
                <w:tab w:val="left" w:pos="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- заполняет необходимую документацию.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57C9" w:rsidRPr="007D7362" w:rsidRDefault="009157C9" w:rsidP="0073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работе с текстами,</w:t>
            </w:r>
          </w:p>
          <w:p w:rsidR="009157C9" w:rsidRPr="007D7362" w:rsidRDefault="009157C9" w:rsidP="00734E67">
            <w:pPr>
              <w:widowControl w:val="0"/>
              <w:tabs>
                <w:tab w:val="left" w:pos="2783"/>
              </w:tabs>
              <w:autoSpaceDE w:val="0"/>
              <w:autoSpaceDN w:val="0"/>
              <w:spacing w:line="29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информацией, документами, литературой;</w:t>
            </w:r>
          </w:p>
          <w:p w:rsidR="009157C9" w:rsidRPr="007D7362" w:rsidRDefault="009157C9" w:rsidP="0073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7C9" w:rsidRPr="007D7362" w:rsidRDefault="009157C9" w:rsidP="00E255F2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</w:pPr>
    </w:p>
    <w:p w:rsidR="009157C9" w:rsidRDefault="009157C9" w:rsidP="00E255F2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</w:pPr>
    </w:p>
    <w:p w:rsidR="009157C9" w:rsidRDefault="009157C9"/>
    <w:sectPr w:rsidR="009157C9" w:rsidSect="00D6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C9" w:rsidRDefault="009157C9" w:rsidP="00E255F2">
      <w:pPr>
        <w:spacing w:line="240" w:lineRule="auto"/>
      </w:pPr>
      <w:r>
        <w:separator/>
      </w:r>
    </w:p>
  </w:endnote>
  <w:endnote w:type="continuationSeparator" w:id="0">
    <w:p w:rsidR="009157C9" w:rsidRDefault="009157C9" w:rsidP="00E25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9" w:rsidRDefault="009157C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9" w:rsidRDefault="00895DD9">
    <w:pPr>
      <w:pStyle w:val="ae"/>
      <w:jc w:val="right"/>
    </w:pPr>
    <w:fldSimple w:instr=" PAGE   \* MERGEFORMAT ">
      <w:r w:rsidR="002875B4">
        <w:rPr>
          <w:noProof/>
        </w:rPr>
        <w:t>2</w:t>
      </w:r>
    </w:fldSimple>
  </w:p>
  <w:p w:rsidR="009157C9" w:rsidRDefault="009157C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9" w:rsidRDefault="009157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C9" w:rsidRDefault="009157C9" w:rsidP="00E255F2">
      <w:pPr>
        <w:spacing w:line="240" w:lineRule="auto"/>
      </w:pPr>
      <w:r>
        <w:separator/>
      </w:r>
    </w:p>
  </w:footnote>
  <w:footnote w:type="continuationSeparator" w:id="0">
    <w:p w:rsidR="009157C9" w:rsidRDefault="009157C9" w:rsidP="00E255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9" w:rsidRDefault="009157C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9" w:rsidRDefault="009157C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9" w:rsidRDefault="009157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F7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6E01C75"/>
    <w:multiLevelType w:val="hybridMultilevel"/>
    <w:tmpl w:val="CDB633F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71D4"/>
    <w:multiLevelType w:val="hybridMultilevel"/>
    <w:tmpl w:val="3202F7A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24F31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EEE548F"/>
    <w:multiLevelType w:val="hybridMultilevel"/>
    <w:tmpl w:val="8BF80A5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5F2"/>
    <w:rsid w:val="00015ABC"/>
    <w:rsid w:val="00040620"/>
    <w:rsid w:val="00065F02"/>
    <w:rsid w:val="000C054A"/>
    <w:rsid w:val="001052B3"/>
    <w:rsid w:val="001C0F2B"/>
    <w:rsid w:val="001C6824"/>
    <w:rsid w:val="001F67B5"/>
    <w:rsid w:val="00273F17"/>
    <w:rsid w:val="002875B4"/>
    <w:rsid w:val="002B534F"/>
    <w:rsid w:val="002F454E"/>
    <w:rsid w:val="002F5083"/>
    <w:rsid w:val="00357EB0"/>
    <w:rsid w:val="003C5C55"/>
    <w:rsid w:val="003D7B4F"/>
    <w:rsid w:val="003F248C"/>
    <w:rsid w:val="00407687"/>
    <w:rsid w:val="0044293C"/>
    <w:rsid w:val="00445049"/>
    <w:rsid w:val="004A434B"/>
    <w:rsid w:val="004C5748"/>
    <w:rsid w:val="004D2345"/>
    <w:rsid w:val="004E3C52"/>
    <w:rsid w:val="00505FE0"/>
    <w:rsid w:val="00512B5F"/>
    <w:rsid w:val="00523CFA"/>
    <w:rsid w:val="0053302E"/>
    <w:rsid w:val="0054122C"/>
    <w:rsid w:val="005623AC"/>
    <w:rsid w:val="00650D56"/>
    <w:rsid w:val="006555C4"/>
    <w:rsid w:val="006D1CE6"/>
    <w:rsid w:val="00734E67"/>
    <w:rsid w:val="007359B0"/>
    <w:rsid w:val="00745062"/>
    <w:rsid w:val="007D7362"/>
    <w:rsid w:val="00817FDC"/>
    <w:rsid w:val="008243E6"/>
    <w:rsid w:val="00863038"/>
    <w:rsid w:val="00895DD9"/>
    <w:rsid w:val="008963CF"/>
    <w:rsid w:val="008B20FC"/>
    <w:rsid w:val="008F042B"/>
    <w:rsid w:val="009157C9"/>
    <w:rsid w:val="00976B87"/>
    <w:rsid w:val="00982DB7"/>
    <w:rsid w:val="009E273E"/>
    <w:rsid w:val="009F1729"/>
    <w:rsid w:val="00A2722B"/>
    <w:rsid w:val="00B86ADD"/>
    <w:rsid w:val="00BC32FE"/>
    <w:rsid w:val="00C13A33"/>
    <w:rsid w:val="00C52FE1"/>
    <w:rsid w:val="00C72079"/>
    <w:rsid w:val="00CB0D4A"/>
    <w:rsid w:val="00D01C11"/>
    <w:rsid w:val="00D5366F"/>
    <w:rsid w:val="00D621C1"/>
    <w:rsid w:val="00D65AE9"/>
    <w:rsid w:val="00D7470F"/>
    <w:rsid w:val="00D91BDF"/>
    <w:rsid w:val="00DB7DCE"/>
    <w:rsid w:val="00DE368F"/>
    <w:rsid w:val="00E11B10"/>
    <w:rsid w:val="00E228C3"/>
    <w:rsid w:val="00E255F2"/>
    <w:rsid w:val="00EA768B"/>
    <w:rsid w:val="00F153F9"/>
    <w:rsid w:val="00F42928"/>
    <w:rsid w:val="00F648EB"/>
    <w:rsid w:val="00FA663F"/>
    <w:rsid w:val="00FA73B5"/>
    <w:rsid w:val="00FB7DE1"/>
    <w:rsid w:val="00FD758A"/>
    <w:rsid w:val="00FF0688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55F2"/>
    <w:pPr>
      <w:spacing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255F2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55F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255F2"/>
    <w:pPr>
      <w:keepNext/>
      <w:spacing w:line="240" w:lineRule="auto"/>
      <w:jc w:val="left"/>
      <w:outlineLvl w:val="2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255F2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255F2"/>
    <w:pPr>
      <w:keepNext/>
      <w:spacing w:line="240" w:lineRule="auto"/>
      <w:jc w:val="left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255F2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255F2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255F2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55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55F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55F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55F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255F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255F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255F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255F2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E255F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E255F2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link w:val="a4"/>
    <w:uiPriority w:val="99"/>
    <w:locked/>
    <w:rsid w:val="00E255F2"/>
    <w:rPr>
      <w:rFonts w:ascii="Times New Roman" w:hAnsi="Times New Roman" w:cs="Times New Roman"/>
      <w:sz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E255F2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E255F2"/>
    <w:rPr>
      <w:rFonts w:cs="Times New Roman"/>
      <w:vertAlign w:val="superscript"/>
    </w:rPr>
  </w:style>
  <w:style w:type="paragraph" w:customStyle="1" w:styleId="ListParagraph2">
    <w:name w:val="List Paragraph2"/>
    <w:basedOn w:val="a"/>
    <w:uiPriority w:val="99"/>
    <w:rsid w:val="00E255F2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E255F2"/>
    <w:rPr>
      <w:color w:val="808080"/>
    </w:rPr>
  </w:style>
  <w:style w:type="paragraph" w:styleId="a7">
    <w:name w:val="Balloon Text"/>
    <w:basedOn w:val="a"/>
    <w:link w:val="a8"/>
    <w:uiPriority w:val="99"/>
    <w:semiHidden/>
    <w:rsid w:val="00E255F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55F2"/>
    <w:rPr>
      <w:rFonts w:ascii="Tahoma" w:hAnsi="Tahoma" w:cs="Times New Roman"/>
      <w:sz w:val="16"/>
      <w:szCs w:val="16"/>
      <w:lang w:eastAsia="ru-RU"/>
    </w:rPr>
  </w:style>
  <w:style w:type="paragraph" w:customStyle="1" w:styleId="21">
    <w:name w:val="Обычный2"/>
    <w:next w:val="a"/>
    <w:uiPriority w:val="99"/>
    <w:rsid w:val="00E255F2"/>
    <w:pPr>
      <w:suppressAutoHyphens/>
      <w:spacing w:before="120"/>
      <w:ind w:left="425"/>
      <w:jc w:val="both"/>
    </w:pPr>
    <w:rPr>
      <w:rFonts w:ascii="Arial" w:hAnsi="Arial" w:cs="Arial"/>
      <w:noProof/>
      <w:sz w:val="24"/>
      <w:szCs w:val="24"/>
    </w:rPr>
  </w:style>
  <w:style w:type="paragraph" w:styleId="a9">
    <w:name w:val="Body Text Indent"/>
    <w:basedOn w:val="a"/>
    <w:link w:val="aa"/>
    <w:uiPriority w:val="99"/>
    <w:rsid w:val="00E255F2"/>
    <w:pPr>
      <w:spacing w:line="240" w:lineRule="auto"/>
      <w:ind w:right="-57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895DD9"/>
    <w:rPr>
      <w:rFonts w:cs="Calibri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255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71"/>
    <w:uiPriority w:val="99"/>
    <w:locked/>
    <w:rsid w:val="00E255F2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7"/>
    <w:basedOn w:val="a"/>
    <w:link w:val="ab"/>
    <w:uiPriority w:val="99"/>
    <w:rsid w:val="00E255F2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+ 10"/>
    <w:aliases w:val="5 pt"/>
    <w:uiPriority w:val="99"/>
    <w:rsid w:val="00E255F2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E255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E255F2"/>
    <w:pPr>
      <w:autoSpaceDE w:val="0"/>
      <w:autoSpaceDN w:val="0"/>
      <w:adjustRightInd w:val="0"/>
      <w:jc w:val="both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51">
    <w:name w:val="Основной текст (5) + Курсив"/>
    <w:uiPriority w:val="99"/>
    <w:rsid w:val="00E255F2"/>
    <w:rPr>
      <w:rFonts w:ascii="Times New Roman" w:hAnsi="Times New Roman"/>
      <w:b/>
      <w:i/>
      <w:sz w:val="21"/>
      <w:u w:val="none"/>
    </w:rPr>
  </w:style>
  <w:style w:type="paragraph" w:styleId="ac">
    <w:name w:val="header"/>
    <w:basedOn w:val="a"/>
    <w:link w:val="ad"/>
    <w:uiPriority w:val="99"/>
    <w:rsid w:val="00E255F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255F2"/>
    <w:rPr>
      <w:rFonts w:ascii="Calibri" w:hAnsi="Calibri" w:cs="Times New Roman"/>
      <w:sz w:val="20"/>
      <w:szCs w:val="20"/>
      <w:lang w:eastAsia="ru-RU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rsid w:val="00E255F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locked/>
    <w:rsid w:val="00E255F2"/>
    <w:rPr>
      <w:rFonts w:ascii="Calibri" w:hAnsi="Calibri" w:cs="Times New Roman"/>
      <w:sz w:val="20"/>
      <w:szCs w:val="20"/>
      <w:lang w:eastAsia="ru-RU"/>
    </w:rPr>
  </w:style>
  <w:style w:type="character" w:customStyle="1" w:styleId="22">
    <w:name w:val="Заголовок №2_"/>
    <w:link w:val="23"/>
    <w:uiPriority w:val="99"/>
    <w:locked/>
    <w:rsid w:val="00E255F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E255F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hAnsi="Times New Roman" w:cs="Times New Roman"/>
      <w:spacing w:val="1"/>
      <w:sz w:val="25"/>
      <w:szCs w:val="20"/>
    </w:rPr>
  </w:style>
  <w:style w:type="character" w:customStyle="1" w:styleId="61">
    <w:name w:val="Основной текст (6)_"/>
    <w:link w:val="62"/>
    <w:uiPriority w:val="99"/>
    <w:locked/>
    <w:rsid w:val="00E255F2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255F2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63">
    <w:name w:val="Основной текст (6) + Не полужирный"/>
    <w:uiPriority w:val="99"/>
    <w:rsid w:val="00E255F2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uiPriority w:val="99"/>
    <w:rsid w:val="00E255F2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uiPriority w:val="99"/>
    <w:rsid w:val="00E255F2"/>
    <w:rPr>
      <w:rFonts w:ascii="Times New Roman" w:hAnsi="Times New Roman"/>
      <w:i/>
      <w:spacing w:val="2"/>
      <w:sz w:val="18"/>
    </w:rPr>
  </w:style>
  <w:style w:type="paragraph" w:customStyle="1" w:styleId="11">
    <w:name w:val="Основной текст с отступом1"/>
    <w:aliases w:val="текст,Основной текст 1"/>
    <w:basedOn w:val="a"/>
    <w:link w:val="BodyTextIndentChar2"/>
    <w:uiPriority w:val="99"/>
    <w:rsid w:val="00E255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2">
    <w:name w:val="Body Text Indent Char2"/>
    <w:aliases w:val="текст Char,Основной текст 1 Char"/>
    <w:link w:val="11"/>
    <w:uiPriority w:val="99"/>
    <w:locked/>
    <w:rsid w:val="00E255F2"/>
    <w:rPr>
      <w:rFonts w:ascii="Times New Roman" w:hAnsi="Times New Roman"/>
      <w:sz w:val="20"/>
      <w:lang w:val="en-US" w:eastAsia="ru-RU"/>
    </w:rPr>
  </w:style>
  <w:style w:type="character" w:styleId="af0">
    <w:name w:val="Hyperlink"/>
    <w:basedOn w:val="a0"/>
    <w:uiPriority w:val="99"/>
    <w:rsid w:val="00E255F2"/>
    <w:rPr>
      <w:rFonts w:cs="Times New Roman"/>
      <w:color w:val="0000FF"/>
      <w:u w:val="single"/>
    </w:rPr>
  </w:style>
  <w:style w:type="character" w:customStyle="1" w:styleId="52">
    <w:name w:val="Основной текст (5)"/>
    <w:uiPriority w:val="99"/>
    <w:rsid w:val="00E255F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f1">
    <w:name w:val="Subtitle"/>
    <w:basedOn w:val="a"/>
    <w:next w:val="af2"/>
    <w:link w:val="af3"/>
    <w:uiPriority w:val="99"/>
    <w:qFormat/>
    <w:rsid w:val="00E255F2"/>
    <w:pPr>
      <w:spacing w:line="36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af3">
    <w:name w:val="Подзаголовок Знак"/>
    <w:basedOn w:val="a0"/>
    <w:link w:val="af1"/>
    <w:uiPriority w:val="99"/>
    <w:locked/>
    <w:rsid w:val="00E255F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2">
    <w:name w:val="Body Text"/>
    <w:basedOn w:val="a"/>
    <w:link w:val="af4"/>
    <w:uiPriority w:val="99"/>
    <w:rsid w:val="00E255F2"/>
    <w:pPr>
      <w:spacing w:after="120"/>
    </w:pPr>
    <w:rPr>
      <w:rFonts w:cs="Times New Roman"/>
      <w:sz w:val="20"/>
      <w:szCs w:val="20"/>
    </w:rPr>
  </w:style>
  <w:style w:type="character" w:customStyle="1" w:styleId="af4">
    <w:name w:val="Основной текст Знак"/>
    <w:basedOn w:val="a0"/>
    <w:link w:val="af2"/>
    <w:uiPriority w:val="99"/>
    <w:locked/>
    <w:rsid w:val="00E255F2"/>
    <w:rPr>
      <w:rFonts w:ascii="Calibri" w:hAnsi="Calibri" w:cs="Times New Roman"/>
      <w:sz w:val="20"/>
      <w:szCs w:val="20"/>
      <w:lang w:eastAsia="ru-RU"/>
    </w:rPr>
  </w:style>
  <w:style w:type="paragraph" w:customStyle="1" w:styleId="NoSpacing2">
    <w:name w:val="No Spacing2"/>
    <w:uiPriority w:val="99"/>
    <w:rsid w:val="00E255F2"/>
    <w:pPr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1"/>
    <w:uiPriority w:val="99"/>
    <w:rsid w:val="00E255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5">
    <w:name w:val="Основной текст + Полужирный"/>
    <w:uiPriority w:val="99"/>
    <w:rsid w:val="00E255F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6">
    <w:name w:val="......."/>
    <w:basedOn w:val="a"/>
    <w:next w:val="a"/>
    <w:uiPriority w:val="99"/>
    <w:rsid w:val="00E255F2"/>
    <w:pPr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</w:rPr>
  </w:style>
  <w:style w:type="paragraph" w:styleId="af7">
    <w:name w:val="Normal (Web)"/>
    <w:basedOn w:val="a"/>
    <w:uiPriority w:val="99"/>
    <w:rsid w:val="00E255F2"/>
    <w:pPr>
      <w:widowControl w:val="0"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uiPriority w:val="99"/>
    <w:locked/>
    <w:rsid w:val="00E255F2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255F2"/>
    <w:pPr>
      <w:widowControl w:val="0"/>
      <w:shd w:val="clear" w:color="auto" w:fill="FFFFFF"/>
      <w:spacing w:line="266" w:lineRule="exact"/>
      <w:jc w:val="center"/>
    </w:pPr>
    <w:rPr>
      <w:rFonts w:ascii="Times New Roman" w:hAnsi="Times New Roman" w:cs="Times New Roman"/>
      <w:sz w:val="21"/>
      <w:szCs w:val="20"/>
    </w:rPr>
  </w:style>
  <w:style w:type="character" w:customStyle="1" w:styleId="31">
    <w:name w:val="Заголовок №3_"/>
    <w:link w:val="32"/>
    <w:uiPriority w:val="99"/>
    <w:locked/>
    <w:rsid w:val="00E255F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255F2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hAnsi="Times New Roman" w:cs="Times New Roman"/>
      <w:spacing w:val="1"/>
      <w:sz w:val="25"/>
      <w:szCs w:val="20"/>
    </w:rPr>
  </w:style>
  <w:style w:type="character" w:customStyle="1" w:styleId="26">
    <w:name w:val="Основной текст (2) + Курсив"/>
    <w:uiPriority w:val="99"/>
    <w:rsid w:val="00E255F2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E255F2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8">
    <w:name w:val="Emphasis"/>
    <w:basedOn w:val="a0"/>
    <w:uiPriority w:val="99"/>
    <w:qFormat/>
    <w:rsid w:val="00E255F2"/>
    <w:rPr>
      <w:rFonts w:cs="Times New Roman"/>
      <w:i/>
    </w:rPr>
  </w:style>
  <w:style w:type="paragraph" w:styleId="28">
    <w:name w:val="List 2"/>
    <w:basedOn w:val="a"/>
    <w:uiPriority w:val="99"/>
    <w:rsid w:val="00E255F2"/>
    <w:pPr>
      <w:spacing w:line="240" w:lineRule="auto"/>
      <w:ind w:left="566" w:hanging="283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Базовый"/>
    <w:link w:val="afa"/>
    <w:uiPriority w:val="99"/>
    <w:rsid w:val="00E255F2"/>
    <w:pPr>
      <w:tabs>
        <w:tab w:val="left" w:pos="709"/>
      </w:tabs>
      <w:suppressAutoHyphens/>
      <w:spacing w:line="276" w:lineRule="atLeast"/>
    </w:pPr>
    <w:rPr>
      <w:rFonts w:eastAsia="Times New Roman"/>
      <w:lang w:eastAsia="en-US"/>
    </w:rPr>
  </w:style>
  <w:style w:type="paragraph" w:customStyle="1" w:styleId="13">
    <w:name w:val="1"/>
    <w:basedOn w:val="a"/>
    <w:uiPriority w:val="99"/>
    <w:rsid w:val="00E25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styleId="afb">
    <w:name w:val="Strong"/>
    <w:basedOn w:val="a0"/>
    <w:uiPriority w:val="99"/>
    <w:qFormat/>
    <w:rsid w:val="00E255F2"/>
    <w:rPr>
      <w:rFonts w:cs="Times New Roman"/>
      <w:b/>
    </w:rPr>
  </w:style>
  <w:style w:type="paragraph" w:customStyle="1" w:styleId="14">
    <w:name w:val="Знак Знак1"/>
    <w:basedOn w:val="a"/>
    <w:uiPriority w:val="99"/>
    <w:rsid w:val="00E255F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"/>
    <w:basedOn w:val="a"/>
    <w:uiPriority w:val="99"/>
    <w:rsid w:val="00E255F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uiPriority w:val="99"/>
    <w:rsid w:val="00E255F2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uiPriority w:val="99"/>
    <w:locked/>
    <w:rsid w:val="00E255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0">
    <w:name w:val="Знак22"/>
    <w:basedOn w:val="a"/>
    <w:uiPriority w:val="99"/>
    <w:rsid w:val="00E255F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E255F2"/>
    <w:rPr>
      <w:rFonts w:cs="Times New Roman"/>
    </w:rPr>
  </w:style>
  <w:style w:type="paragraph" w:customStyle="1" w:styleId="15">
    <w:name w:val="Знак1"/>
    <w:basedOn w:val="a"/>
    <w:uiPriority w:val="99"/>
    <w:rsid w:val="00E255F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uiPriority w:val="99"/>
    <w:rsid w:val="00E255F2"/>
    <w:pPr>
      <w:widowControl w:val="0"/>
      <w:tabs>
        <w:tab w:val="left" w:pos="709"/>
      </w:tabs>
      <w:suppressAutoHyphens/>
      <w:spacing w:line="200" w:lineRule="atLeast"/>
    </w:pPr>
    <w:rPr>
      <w:rFonts w:cs="Calibri"/>
    </w:rPr>
  </w:style>
  <w:style w:type="paragraph" w:customStyle="1" w:styleId="Style23">
    <w:name w:val="Style23"/>
    <w:basedOn w:val="af9"/>
    <w:uiPriority w:val="99"/>
    <w:rsid w:val="00E255F2"/>
  </w:style>
  <w:style w:type="paragraph" w:customStyle="1" w:styleId="Style30">
    <w:name w:val="Style30"/>
    <w:basedOn w:val="a"/>
    <w:uiPriority w:val="99"/>
    <w:rsid w:val="00E255F2"/>
    <w:pPr>
      <w:widowControl w:val="0"/>
      <w:autoSpaceDE w:val="0"/>
      <w:autoSpaceDN w:val="0"/>
      <w:adjustRightInd w:val="0"/>
      <w:spacing w:line="322" w:lineRule="exact"/>
      <w:ind w:firstLine="6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255F2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E255F2"/>
    <w:rPr>
      <w:rFonts w:ascii="Times New Roman" w:hAnsi="Times New Roman"/>
      <w:sz w:val="26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E255F2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fe">
    <w:name w:val="endnote reference"/>
    <w:basedOn w:val="a0"/>
    <w:uiPriority w:val="99"/>
    <w:semiHidden/>
    <w:rsid w:val="00E255F2"/>
    <w:rPr>
      <w:rFonts w:cs="Times New Roman"/>
      <w:vertAlign w:val="superscript"/>
    </w:rPr>
  </w:style>
  <w:style w:type="paragraph" w:customStyle="1" w:styleId="110">
    <w:name w:val="Знак Знак11"/>
    <w:basedOn w:val="a"/>
    <w:uiPriority w:val="99"/>
    <w:rsid w:val="00E255F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E255F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E255F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uiPriority w:val="99"/>
    <w:rsid w:val="00E255F2"/>
    <w:pPr>
      <w:spacing w:line="240" w:lineRule="auto"/>
      <w:ind w:left="283" w:hanging="283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55F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255F2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E255F2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uiPriority w:val="99"/>
    <w:rsid w:val="00E255F2"/>
    <w:pPr>
      <w:widowControl w:val="0"/>
      <w:autoSpaceDE w:val="0"/>
      <w:autoSpaceDN w:val="0"/>
      <w:adjustRightInd w:val="0"/>
      <w:spacing w:line="274" w:lineRule="exact"/>
      <w:ind w:hanging="23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255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E255F2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E255F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255F2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E255F2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255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255F2"/>
    <w:pPr>
      <w:widowControl w:val="0"/>
      <w:autoSpaceDE w:val="0"/>
      <w:autoSpaceDN w:val="0"/>
      <w:adjustRightInd w:val="0"/>
      <w:spacing w:line="322" w:lineRule="exact"/>
      <w:ind w:hanging="24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E255F2"/>
    <w:rPr>
      <w:rFonts w:ascii="Times New Roman" w:hAnsi="Times New Roman"/>
      <w:sz w:val="26"/>
    </w:rPr>
  </w:style>
  <w:style w:type="character" w:customStyle="1" w:styleId="FontStyle62">
    <w:name w:val="Font Style62"/>
    <w:uiPriority w:val="99"/>
    <w:rsid w:val="00E255F2"/>
    <w:rPr>
      <w:rFonts w:ascii="Times New Roman" w:hAnsi="Times New Roman"/>
      <w:sz w:val="22"/>
    </w:rPr>
  </w:style>
  <w:style w:type="paragraph" w:customStyle="1" w:styleId="Style37">
    <w:name w:val="Style37"/>
    <w:basedOn w:val="a"/>
    <w:uiPriority w:val="99"/>
    <w:rsid w:val="00E255F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255F2"/>
    <w:pPr>
      <w:widowControl w:val="0"/>
      <w:autoSpaceDE w:val="0"/>
      <w:autoSpaceDN w:val="0"/>
      <w:adjustRightInd w:val="0"/>
      <w:spacing w:line="235" w:lineRule="exact"/>
      <w:ind w:firstLine="1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255F2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E255F2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uiPriority w:val="99"/>
    <w:rsid w:val="00E255F2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255F2"/>
    <w:pPr>
      <w:widowControl w:val="0"/>
      <w:autoSpaceDE w:val="0"/>
      <w:autoSpaceDN w:val="0"/>
      <w:adjustRightInd w:val="0"/>
      <w:spacing w:line="276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255F2"/>
    <w:pPr>
      <w:spacing w:before="100" w:beforeAutospacing="1" w:after="115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E255F2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customStyle="1" w:styleId="FontStyle39">
    <w:name w:val="Font Style39"/>
    <w:uiPriority w:val="99"/>
    <w:rsid w:val="00E255F2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uiPriority w:val="99"/>
    <w:rsid w:val="00E255F2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uiPriority w:val="99"/>
    <w:rsid w:val="00E255F2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uiPriority w:val="99"/>
    <w:rsid w:val="00E255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E255F2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uiPriority w:val="99"/>
    <w:rsid w:val="00E255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E255F2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E255F2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uiPriority w:val="99"/>
    <w:rsid w:val="00E255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E255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E255F2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uiPriority w:val="99"/>
    <w:rsid w:val="00E255F2"/>
    <w:rPr>
      <w:rFonts w:ascii="Times New Roman" w:hAnsi="Times New Roman"/>
      <w:b/>
      <w:sz w:val="26"/>
    </w:rPr>
  </w:style>
  <w:style w:type="character" w:customStyle="1" w:styleId="pathseparator">
    <w:name w:val="path__separator"/>
    <w:uiPriority w:val="99"/>
    <w:rsid w:val="00E255F2"/>
  </w:style>
  <w:style w:type="paragraph" w:customStyle="1" w:styleId="120">
    <w:name w:val="Знак12"/>
    <w:basedOn w:val="a"/>
    <w:uiPriority w:val="99"/>
    <w:rsid w:val="00E255F2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uiPriority w:val="99"/>
    <w:rsid w:val="00E255F2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19">
    <w:name w:val="Без интервала1"/>
    <w:uiPriority w:val="99"/>
    <w:rsid w:val="00E255F2"/>
    <w:rPr>
      <w:rFonts w:eastAsia="Times New Roman" w:cs="Calibri"/>
      <w:sz w:val="24"/>
      <w:szCs w:val="24"/>
    </w:rPr>
  </w:style>
  <w:style w:type="paragraph" w:customStyle="1" w:styleId="2c">
    <w:name w:val="Абзац списка2"/>
    <w:basedOn w:val="a"/>
    <w:uiPriority w:val="99"/>
    <w:rsid w:val="00E255F2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2d">
    <w:name w:val="Без интервала2"/>
    <w:uiPriority w:val="99"/>
    <w:rsid w:val="00E255F2"/>
    <w:rPr>
      <w:rFonts w:eastAsia="Times New Roman" w:cs="Calibri"/>
      <w:sz w:val="24"/>
      <w:szCs w:val="24"/>
    </w:rPr>
  </w:style>
  <w:style w:type="paragraph" w:customStyle="1" w:styleId="ListParagraph1">
    <w:name w:val="List Paragraph1"/>
    <w:basedOn w:val="a"/>
    <w:uiPriority w:val="99"/>
    <w:rsid w:val="00E255F2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E255F2"/>
    <w:rPr>
      <w:rFonts w:ascii="Times New Roman" w:hAnsi="Times New Roman"/>
      <w:sz w:val="24"/>
      <w:szCs w:val="24"/>
    </w:rPr>
  </w:style>
  <w:style w:type="paragraph" w:styleId="aff0">
    <w:name w:val="endnote text"/>
    <w:basedOn w:val="a"/>
    <w:link w:val="aff1"/>
    <w:uiPriority w:val="99"/>
    <w:semiHidden/>
    <w:rsid w:val="00E255F2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locked/>
    <w:rsid w:val="00E255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E255F2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34">
    <w:name w:val="Без интервала3"/>
    <w:uiPriority w:val="99"/>
    <w:rsid w:val="00E255F2"/>
    <w:rPr>
      <w:rFonts w:eastAsia="Times New Roman" w:cs="Calibri"/>
      <w:sz w:val="24"/>
      <w:szCs w:val="24"/>
    </w:rPr>
  </w:style>
  <w:style w:type="paragraph" w:styleId="35">
    <w:name w:val="List 3"/>
    <w:basedOn w:val="a"/>
    <w:uiPriority w:val="99"/>
    <w:semiHidden/>
    <w:rsid w:val="00E255F2"/>
    <w:pPr>
      <w:spacing w:after="200"/>
      <w:ind w:left="849" w:hanging="283"/>
      <w:contextualSpacing/>
      <w:jc w:val="left"/>
    </w:pPr>
    <w:rPr>
      <w:rFonts w:eastAsia="Times New Roman"/>
      <w:lang w:eastAsia="en-US"/>
    </w:rPr>
  </w:style>
  <w:style w:type="paragraph" w:styleId="aff2">
    <w:name w:val="Normal Indent"/>
    <w:basedOn w:val="a"/>
    <w:uiPriority w:val="99"/>
    <w:rsid w:val="00E255F2"/>
    <w:pPr>
      <w:spacing w:after="200"/>
      <w:ind w:left="708"/>
      <w:jc w:val="left"/>
    </w:pPr>
  </w:style>
  <w:style w:type="paragraph" w:styleId="aff3">
    <w:name w:val="Title"/>
    <w:basedOn w:val="a"/>
    <w:link w:val="aff4"/>
    <w:uiPriority w:val="99"/>
    <w:qFormat/>
    <w:rsid w:val="00E255F2"/>
    <w:pPr>
      <w:shd w:val="clear" w:color="auto" w:fill="FFFFFF"/>
      <w:spacing w:line="240" w:lineRule="auto"/>
      <w:jc w:val="center"/>
    </w:pPr>
    <w:rPr>
      <w:rFonts w:ascii="Times New Roman" w:hAnsi="Times New Roman" w:cs="Times New Roman"/>
      <w:b/>
      <w:bCs/>
      <w:color w:val="000000"/>
      <w:sz w:val="31"/>
      <w:szCs w:val="31"/>
    </w:rPr>
  </w:style>
  <w:style w:type="character" w:customStyle="1" w:styleId="aff4">
    <w:name w:val="Название Знак"/>
    <w:basedOn w:val="a0"/>
    <w:link w:val="aff3"/>
    <w:uiPriority w:val="99"/>
    <w:locked/>
    <w:rsid w:val="00E255F2"/>
    <w:rPr>
      <w:rFonts w:ascii="Times New Roman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customStyle="1" w:styleId="1a">
    <w:name w:val="Цитата1"/>
    <w:basedOn w:val="a"/>
    <w:uiPriority w:val="99"/>
    <w:rsid w:val="00E255F2"/>
    <w:pPr>
      <w:suppressAutoHyphens/>
      <w:spacing w:line="240" w:lineRule="auto"/>
      <w:ind w:left="57" w:right="113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b">
    <w:name w:val="Основной текст Знак1"/>
    <w:uiPriority w:val="99"/>
    <w:rsid w:val="00E255F2"/>
    <w:rPr>
      <w:rFonts w:ascii="Courier New" w:hAnsi="Courier New"/>
      <w:color w:val="000000"/>
      <w:sz w:val="24"/>
      <w:shd w:val="clear" w:color="auto" w:fill="FFFFFF"/>
      <w:lang w:eastAsia="ru-RU"/>
    </w:rPr>
  </w:style>
  <w:style w:type="character" w:customStyle="1" w:styleId="apple-style-span">
    <w:name w:val="apple-style-span"/>
    <w:uiPriority w:val="99"/>
    <w:rsid w:val="00E255F2"/>
  </w:style>
  <w:style w:type="character" w:customStyle="1" w:styleId="apple-converted-space">
    <w:name w:val="apple-converted-space"/>
    <w:uiPriority w:val="99"/>
    <w:rsid w:val="00E255F2"/>
  </w:style>
  <w:style w:type="character" w:customStyle="1" w:styleId="41">
    <w:name w:val="Основной текст (4)_"/>
    <w:link w:val="42"/>
    <w:uiPriority w:val="99"/>
    <w:locked/>
    <w:rsid w:val="00E255F2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255F2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hAnsi="Times New Roman" w:cs="Times New Roman"/>
      <w:b/>
      <w:sz w:val="23"/>
      <w:szCs w:val="20"/>
    </w:rPr>
  </w:style>
  <w:style w:type="paragraph" w:customStyle="1" w:styleId="36">
    <w:name w:val="Основной текст3"/>
    <w:basedOn w:val="a"/>
    <w:uiPriority w:val="99"/>
    <w:rsid w:val="00E255F2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pt">
    <w:name w:val="Основной текст + 10 pt"/>
    <w:aliases w:val="Не полужирный"/>
    <w:uiPriority w:val="99"/>
    <w:rsid w:val="00E255F2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character" w:customStyle="1" w:styleId="10pt2">
    <w:name w:val="Основной текст + 10 pt2"/>
    <w:aliases w:val="Не полужирный1"/>
    <w:uiPriority w:val="99"/>
    <w:rsid w:val="00E255F2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authors">
    <w:name w:val="authors"/>
    <w:uiPriority w:val="99"/>
    <w:rsid w:val="00E255F2"/>
  </w:style>
  <w:style w:type="character" w:customStyle="1" w:styleId="year">
    <w:name w:val="year"/>
    <w:uiPriority w:val="99"/>
    <w:rsid w:val="00E255F2"/>
  </w:style>
  <w:style w:type="paragraph" w:customStyle="1" w:styleId="aff5">
    <w:name w:val="Стиль"/>
    <w:uiPriority w:val="99"/>
    <w:rsid w:val="00E255F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ata">
    <w:name w:val="data"/>
    <w:uiPriority w:val="99"/>
    <w:rsid w:val="00E255F2"/>
  </w:style>
  <w:style w:type="paragraph" w:customStyle="1" w:styleId="aff6">
    <w:name w:val="Знак"/>
    <w:basedOn w:val="a"/>
    <w:uiPriority w:val="99"/>
    <w:rsid w:val="00E255F2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  <w:style w:type="table" w:styleId="1c">
    <w:name w:val="Table Grid 1"/>
    <w:basedOn w:val="a1"/>
    <w:uiPriority w:val="99"/>
    <w:rsid w:val="00E255F2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uiPriority w:val="99"/>
    <w:rsid w:val="00E255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E255F2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  <w:sz w:val="24"/>
      <w:szCs w:val="24"/>
    </w:rPr>
  </w:style>
  <w:style w:type="table" w:customStyle="1" w:styleId="112">
    <w:name w:val="Сетка таблицы11"/>
    <w:uiPriority w:val="99"/>
    <w:rsid w:val="00E255F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E255F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iPriority w:val="99"/>
    <w:semiHidden/>
    <w:rsid w:val="00E255F2"/>
    <w:rPr>
      <w:rFonts w:cs="Times New Roman"/>
      <w:color w:val="800080"/>
      <w:u w:val="single"/>
    </w:rPr>
  </w:style>
  <w:style w:type="character" w:customStyle="1" w:styleId="blk">
    <w:name w:val="blk"/>
    <w:uiPriority w:val="99"/>
    <w:rsid w:val="00E255F2"/>
  </w:style>
  <w:style w:type="paragraph" w:styleId="1e">
    <w:name w:val="toc 1"/>
    <w:basedOn w:val="a"/>
    <w:next w:val="a"/>
    <w:autoRedefine/>
    <w:uiPriority w:val="99"/>
    <w:semiHidden/>
    <w:rsid w:val="00E255F2"/>
    <w:pPr>
      <w:spacing w:before="240" w:after="120" w:line="240" w:lineRule="auto"/>
      <w:jc w:val="left"/>
    </w:pPr>
    <w:rPr>
      <w:b/>
      <w:bCs/>
      <w:sz w:val="20"/>
      <w:szCs w:val="20"/>
    </w:rPr>
  </w:style>
  <w:style w:type="paragraph" w:styleId="2e">
    <w:name w:val="toc 2"/>
    <w:basedOn w:val="a"/>
    <w:next w:val="a"/>
    <w:autoRedefine/>
    <w:uiPriority w:val="99"/>
    <w:semiHidden/>
    <w:rsid w:val="00E255F2"/>
    <w:pPr>
      <w:spacing w:before="120" w:line="240" w:lineRule="auto"/>
      <w:ind w:left="240"/>
      <w:jc w:val="left"/>
    </w:pPr>
    <w:rPr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99"/>
    <w:semiHidden/>
    <w:rsid w:val="00E255F2"/>
    <w:pPr>
      <w:spacing w:line="240" w:lineRule="auto"/>
      <w:ind w:left="48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CommentTextChar">
    <w:name w:val="Comment Text Char"/>
    <w:uiPriority w:val="99"/>
    <w:rsid w:val="00E255F2"/>
    <w:rPr>
      <w:rFonts w:ascii="Times New Roman" w:hAnsi="Times New Roman"/>
    </w:rPr>
  </w:style>
  <w:style w:type="paragraph" w:styleId="aff8">
    <w:name w:val="annotation text"/>
    <w:basedOn w:val="a"/>
    <w:link w:val="aff9"/>
    <w:uiPriority w:val="99"/>
    <w:semiHidden/>
    <w:rsid w:val="00E255F2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CommentTextChar1">
    <w:name w:val="Comment Text Char1"/>
    <w:basedOn w:val="a0"/>
    <w:link w:val="aff8"/>
    <w:uiPriority w:val="99"/>
    <w:semiHidden/>
    <w:locked/>
    <w:rsid w:val="00E255F2"/>
    <w:rPr>
      <w:rFonts w:eastAsia="Times New Roman" w:cs="Times New Roman"/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E255F2"/>
    <w:rPr>
      <w:rFonts w:ascii="Calibri" w:hAnsi="Calibri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rsid w:val="00E255F2"/>
    <w:rPr>
      <w:b/>
    </w:rPr>
  </w:style>
  <w:style w:type="paragraph" w:styleId="affa">
    <w:name w:val="annotation subject"/>
    <w:basedOn w:val="aff8"/>
    <w:next w:val="aff8"/>
    <w:link w:val="affb"/>
    <w:uiPriority w:val="99"/>
    <w:semiHidden/>
    <w:rsid w:val="00E255F2"/>
    <w:rPr>
      <w:b/>
      <w:bCs/>
    </w:rPr>
  </w:style>
  <w:style w:type="character" w:customStyle="1" w:styleId="CommentSubjectChar1">
    <w:name w:val="Comment Subject Char1"/>
    <w:basedOn w:val="aff9"/>
    <w:link w:val="affa"/>
    <w:uiPriority w:val="99"/>
    <w:semiHidden/>
    <w:locked/>
    <w:rsid w:val="00E255F2"/>
    <w:rPr>
      <w:b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E255F2"/>
    <w:rPr>
      <w:b/>
      <w:bCs/>
    </w:rPr>
  </w:style>
  <w:style w:type="character" w:customStyle="1" w:styleId="affc">
    <w:name w:val="Цветовое выделение"/>
    <w:uiPriority w:val="99"/>
    <w:rsid w:val="00E255F2"/>
    <w:rPr>
      <w:b/>
      <w:color w:val="26282F"/>
    </w:rPr>
  </w:style>
  <w:style w:type="character" w:customStyle="1" w:styleId="affd">
    <w:name w:val="Гипертекстовая ссылка"/>
    <w:uiPriority w:val="99"/>
    <w:rsid w:val="00E255F2"/>
    <w:rPr>
      <w:b/>
      <w:color w:val="106BBE"/>
    </w:rPr>
  </w:style>
  <w:style w:type="character" w:customStyle="1" w:styleId="affe">
    <w:name w:val="Активная гипертекстовая ссылка"/>
    <w:uiPriority w:val="99"/>
    <w:rsid w:val="00E255F2"/>
    <w:rPr>
      <w:b/>
      <w:color w:val="106BBE"/>
      <w:u w:val="single"/>
    </w:rPr>
  </w:style>
  <w:style w:type="paragraph" w:customStyle="1" w:styleId="afff">
    <w:name w:val="Внимание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0">
    <w:name w:val="Внимание: криминал!!"/>
    <w:basedOn w:val="afff"/>
    <w:next w:val="a"/>
    <w:uiPriority w:val="99"/>
    <w:rsid w:val="00E255F2"/>
  </w:style>
  <w:style w:type="paragraph" w:customStyle="1" w:styleId="afff1">
    <w:name w:val="Внимание: недобросовестность!"/>
    <w:basedOn w:val="afff"/>
    <w:next w:val="a"/>
    <w:uiPriority w:val="99"/>
    <w:rsid w:val="00E255F2"/>
  </w:style>
  <w:style w:type="character" w:customStyle="1" w:styleId="afff2">
    <w:name w:val="Выделение для Базового Поиска"/>
    <w:uiPriority w:val="99"/>
    <w:rsid w:val="00E255F2"/>
    <w:rPr>
      <w:b/>
      <w:color w:val="0058A9"/>
    </w:rPr>
  </w:style>
  <w:style w:type="character" w:customStyle="1" w:styleId="afff3">
    <w:name w:val="Выделение для Базового Поиска (курсив)"/>
    <w:uiPriority w:val="99"/>
    <w:rsid w:val="00E255F2"/>
    <w:rPr>
      <w:b/>
      <w:i/>
      <w:color w:val="0058A9"/>
    </w:rPr>
  </w:style>
  <w:style w:type="paragraph" w:customStyle="1" w:styleId="afff4">
    <w:name w:val="Дочерний элемент списка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f">
    <w:name w:val="Заголовок1"/>
    <w:basedOn w:val="afff5"/>
    <w:next w:val="a"/>
    <w:uiPriority w:val="99"/>
    <w:rsid w:val="00E255F2"/>
    <w:rPr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uiPriority w:val="99"/>
    <w:rsid w:val="00E255F2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i/>
      <w:iCs/>
      <w:color w:val="000080"/>
    </w:rPr>
  </w:style>
  <w:style w:type="character" w:customStyle="1" w:styleId="afff9">
    <w:name w:val="Заголовок своего сообщения"/>
    <w:uiPriority w:val="99"/>
    <w:rsid w:val="00E255F2"/>
    <w:rPr>
      <w:b/>
      <w:color w:val="26282F"/>
    </w:rPr>
  </w:style>
  <w:style w:type="paragraph" w:customStyle="1" w:styleId="afffa">
    <w:name w:val="Заголовок статьи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ascii="Times New Roman" w:hAnsi="Times New Roman" w:cs="Times New Roman"/>
      <w:sz w:val="24"/>
      <w:szCs w:val="24"/>
    </w:rPr>
  </w:style>
  <w:style w:type="character" w:customStyle="1" w:styleId="afffb">
    <w:name w:val="Заголовок чужого сообщения"/>
    <w:uiPriority w:val="99"/>
    <w:rsid w:val="00E255F2"/>
    <w:rPr>
      <w:b/>
      <w:color w:val="FF0000"/>
    </w:rPr>
  </w:style>
  <w:style w:type="paragraph" w:customStyle="1" w:styleId="afffc">
    <w:name w:val="Заголовок ЭР (левое окно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next w:val="a"/>
    <w:uiPriority w:val="99"/>
    <w:rsid w:val="00E255F2"/>
    <w:pPr>
      <w:spacing w:after="0"/>
      <w:jc w:val="left"/>
    </w:pPr>
  </w:style>
  <w:style w:type="paragraph" w:customStyle="1" w:styleId="afffe">
    <w:name w:val="Интерактивный заголовок"/>
    <w:basedOn w:val="1f"/>
    <w:next w:val="a"/>
    <w:uiPriority w:val="99"/>
    <w:rsid w:val="00E255F2"/>
    <w:rPr>
      <w:u w:val="single"/>
    </w:rPr>
  </w:style>
  <w:style w:type="paragraph" w:customStyle="1" w:styleId="affff">
    <w:name w:val="Текст информации об изменениях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f0">
    <w:name w:val="Информация об изменениях"/>
    <w:basedOn w:val="affff"/>
    <w:next w:val="a"/>
    <w:uiPriority w:val="99"/>
    <w:rsid w:val="00E255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1">
    <w:name w:val="Текст (справка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Комментарий"/>
    <w:basedOn w:val="affff1"/>
    <w:next w:val="a"/>
    <w:uiPriority w:val="99"/>
    <w:rsid w:val="00E255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uiPriority w:val="99"/>
    <w:rsid w:val="00E255F2"/>
    <w:rPr>
      <w:i/>
      <w:iCs/>
    </w:rPr>
  </w:style>
  <w:style w:type="paragraph" w:customStyle="1" w:styleId="affff4">
    <w:name w:val="Текст (лев. подпись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"/>
    <w:uiPriority w:val="99"/>
    <w:rsid w:val="00E255F2"/>
    <w:rPr>
      <w:sz w:val="14"/>
      <w:szCs w:val="14"/>
    </w:rPr>
  </w:style>
  <w:style w:type="paragraph" w:customStyle="1" w:styleId="affff6">
    <w:name w:val="Текст (прав. подпись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"/>
    <w:uiPriority w:val="99"/>
    <w:rsid w:val="00E255F2"/>
    <w:rPr>
      <w:sz w:val="14"/>
      <w:szCs w:val="14"/>
    </w:rPr>
  </w:style>
  <w:style w:type="paragraph" w:customStyle="1" w:styleId="affff8">
    <w:name w:val="Комментарий пользователя"/>
    <w:basedOn w:val="affff2"/>
    <w:next w:val="a"/>
    <w:uiPriority w:val="99"/>
    <w:rsid w:val="00E255F2"/>
    <w:pPr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f"/>
    <w:next w:val="a"/>
    <w:uiPriority w:val="99"/>
    <w:rsid w:val="00E255F2"/>
  </w:style>
  <w:style w:type="paragraph" w:customStyle="1" w:styleId="affffa">
    <w:name w:val="Моноширинный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character" w:customStyle="1" w:styleId="affffb">
    <w:name w:val="Найденные слова"/>
    <w:uiPriority w:val="99"/>
    <w:rsid w:val="00E255F2"/>
    <w:rPr>
      <w:b/>
      <w:color w:val="26282F"/>
      <w:shd w:val="clear" w:color="auto" w:fill="FFF580"/>
    </w:rPr>
  </w:style>
  <w:style w:type="paragraph" w:customStyle="1" w:styleId="affffc">
    <w:name w:val="Напишите нам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fd">
    <w:name w:val="Не вступил в силу"/>
    <w:uiPriority w:val="99"/>
    <w:rsid w:val="00E255F2"/>
    <w:rPr>
      <w:b/>
      <w:color w:val="000000"/>
      <w:shd w:val="clear" w:color="auto" w:fill="D8EDE8"/>
    </w:rPr>
  </w:style>
  <w:style w:type="paragraph" w:customStyle="1" w:styleId="affffe">
    <w:name w:val="Необходимые документы"/>
    <w:basedOn w:val="afff"/>
    <w:next w:val="a"/>
    <w:uiPriority w:val="99"/>
    <w:rsid w:val="00E255F2"/>
    <w:pPr>
      <w:ind w:firstLine="118"/>
    </w:pPr>
  </w:style>
  <w:style w:type="paragraph" w:customStyle="1" w:styleId="afffff">
    <w:name w:val="Нормальный (таблица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0">
    <w:name w:val="Таблицы (моноширинный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1">
    <w:name w:val="Оглавление"/>
    <w:basedOn w:val="afffff0"/>
    <w:next w:val="a"/>
    <w:uiPriority w:val="99"/>
    <w:rsid w:val="00E255F2"/>
    <w:pPr>
      <w:ind w:left="140"/>
    </w:pPr>
  </w:style>
  <w:style w:type="character" w:customStyle="1" w:styleId="afffff2">
    <w:name w:val="Опечатки"/>
    <w:uiPriority w:val="99"/>
    <w:rsid w:val="00E255F2"/>
    <w:rPr>
      <w:color w:val="FF0000"/>
    </w:rPr>
  </w:style>
  <w:style w:type="paragraph" w:customStyle="1" w:styleId="afffff3">
    <w:name w:val="Переменная часть"/>
    <w:basedOn w:val="afff5"/>
    <w:next w:val="a"/>
    <w:uiPriority w:val="99"/>
    <w:rsid w:val="00E255F2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E255F2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f5">
    <w:name w:val="Подзаголовок для информации об изменениях"/>
    <w:basedOn w:val="affff"/>
    <w:next w:val="a"/>
    <w:uiPriority w:val="99"/>
    <w:rsid w:val="00E255F2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E255F2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afffff7">
    <w:name w:val="Постоянная часть"/>
    <w:basedOn w:val="afff5"/>
    <w:next w:val="a"/>
    <w:uiPriority w:val="99"/>
    <w:rsid w:val="00E255F2"/>
    <w:rPr>
      <w:sz w:val="20"/>
      <w:szCs w:val="20"/>
    </w:rPr>
  </w:style>
  <w:style w:type="paragraph" w:customStyle="1" w:styleId="afffff8">
    <w:name w:val="Прижатый влево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f9">
    <w:name w:val="Пример."/>
    <w:basedOn w:val="afff"/>
    <w:next w:val="a"/>
    <w:uiPriority w:val="99"/>
    <w:rsid w:val="00E255F2"/>
  </w:style>
  <w:style w:type="paragraph" w:customStyle="1" w:styleId="afffffa">
    <w:name w:val="Примечание."/>
    <w:basedOn w:val="afff"/>
    <w:next w:val="a"/>
    <w:uiPriority w:val="99"/>
    <w:rsid w:val="00E255F2"/>
  </w:style>
  <w:style w:type="character" w:customStyle="1" w:styleId="afffffb">
    <w:name w:val="Продолжение ссылки"/>
    <w:uiPriority w:val="99"/>
    <w:rsid w:val="00E255F2"/>
  </w:style>
  <w:style w:type="paragraph" w:customStyle="1" w:styleId="afffffc">
    <w:name w:val="Словарная статья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ind w:right="118"/>
    </w:pPr>
    <w:rPr>
      <w:rFonts w:ascii="Times New Roman" w:hAnsi="Times New Roman" w:cs="Times New Roman"/>
      <w:sz w:val="24"/>
      <w:szCs w:val="24"/>
    </w:rPr>
  </w:style>
  <w:style w:type="character" w:customStyle="1" w:styleId="afffffd">
    <w:name w:val="Сравнение редакций"/>
    <w:uiPriority w:val="99"/>
    <w:rsid w:val="00E255F2"/>
    <w:rPr>
      <w:b/>
      <w:color w:val="26282F"/>
    </w:rPr>
  </w:style>
  <w:style w:type="character" w:customStyle="1" w:styleId="afffffe">
    <w:name w:val="Сравнение редакций. Добавленный фрагмент"/>
    <w:uiPriority w:val="99"/>
    <w:rsid w:val="00E255F2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uiPriority w:val="99"/>
    <w:rsid w:val="00E255F2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ffffff1">
    <w:name w:val="Ссылка на утративший силу документ"/>
    <w:uiPriority w:val="99"/>
    <w:rsid w:val="00E255F2"/>
    <w:rPr>
      <w:b/>
      <w:color w:val="749232"/>
    </w:rPr>
  </w:style>
  <w:style w:type="paragraph" w:customStyle="1" w:styleId="affffff2">
    <w:name w:val="Текст в таблице"/>
    <w:basedOn w:val="afffff"/>
    <w:next w:val="a"/>
    <w:uiPriority w:val="99"/>
    <w:rsid w:val="00E255F2"/>
    <w:pPr>
      <w:ind w:firstLine="500"/>
    </w:pPr>
  </w:style>
  <w:style w:type="paragraph" w:customStyle="1" w:styleId="affffff3">
    <w:name w:val="Текст ЭР (см. также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uiPriority w:val="99"/>
    <w:rsid w:val="00E255F2"/>
    <w:rPr>
      <w:b/>
      <w:strike/>
      <w:color w:val="666600"/>
    </w:rPr>
  </w:style>
  <w:style w:type="paragraph" w:customStyle="1" w:styleId="affffff6">
    <w:name w:val="Формула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"/>
    <w:next w:val="a"/>
    <w:uiPriority w:val="99"/>
    <w:rsid w:val="00E255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5F2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ffffff8">
    <w:name w:val="annotation reference"/>
    <w:basedOn w:val="a0"/>
    <w:uiPriority w:val="99"/>
    <w:semiHidden/>
    <w:rsid w:val="00E255F2"/>
    <w:rPr>
      <w:rFonts w:cs="Times New Roman"/>
      <w:sz w:val="16"/>
    </w:rPr>
  </w:style>
  <w:style w:type="paragraph" w:styleId="43">
    <w:name w:val="toc 4"/>
    <w:basedOn w:val="a"/>
    <w:next w:val="a"/>
    <w:autoRedefine/>
    <w:uiPriority w:val="99"/>
    <w:semiHidden/>
    <w:rsid w:val="00E255F2"/>
    <w:pPr>
      <w:spacing w:line="240" w:lineRule="auto"/>
      <w:ind w:left="72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semiHidden/>
    <w:rsid w:val="00E255F2"/>
    <w:pPr>
      <w:spacing w:line="240" w:lineRule="auto"/>
      <w:ind w:left="96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99"/>
    <w:semiHidden/>
    <w:rsid w:val="00E255F2"/>
    <w:pPr>
      <w:spacing w:line="240" w:lineRule="auto"/>
      <w:ind w:left="1200"/>
      <w:jc w:val="left"/>
    </w:pPr>
    <w:rPr>
      <w:sz w:val="20"/>
      <w:szCs w:val="20"/>
    </w:rPr>
  </w:style>
  <w:style w:type="paragraph" w:styleId="72">
    <w:name w:val="toc 7"/>
    <w:basedOn w:val="a"/>
    <w:next w:val="a"/>
    <w:autoRedefine/>
    <w:uiPriority w:val="99"/>
    <w:semiHidden/>
    <w:rsid w:val="00E255F2"/>
    <w:pPr>
      <w:spacing w:line="240" w:lineRule="auto"/>
      <w:ind w:left="1440"/>
      <w:jc w:val="left"/>
    </w:pPr>
    <w:rPr>
      <w:sz w:val="20"/>
      <w:szCs w:val="20"/>
    </w:rPr>
  </w:style>
  <w:style w:type="paragraph" w:styleId="82">
    <w:name w:val="toc 8"/>
    <w:basedOn w:val="a"/>
    <w:next w:val="a"/>
    <w:autoRedefine/>
    <w:uiPriority w:val="99"/>
    <w:semiHidden/>
    <w:rsid w:val="00E255F2"/>
    <w:pPr>
      <w:spacing w:line="240" w:lineRule="auto"/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E255F2"/>
    <w:pPr>
      <w:spacing w:line="240" w:lineRule="auto"/>
      <w:ind w:left="1920"/>
      <w:jc w:val="left"/>
    </w:pPr>
    <w:rPr>
      <w:sz w:val="20"/>
      <w:szCs w:val="20"/>
    </w:rPr>
  </w:style>
  <w:style w:type="paragraph" w:customStyle="1" w:styleId="s1">
    <w:name w:val="s_1"/>
    <w:basedOn w:val="a"/>
    <w:uiPriority w:val="99"/>
    <w:rsid w:val="00E255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83">
    <w:name w:val="Основной текст (8)_"/>
    <w:link w:val="84"/>
    <w:uiPriority w:val="99"/>
    <w:locked/>
    <w:rsid w:val="00E255F2"/>
    <w:rPr>
      <w:rFonts w:ascii="Times New Roman" w:hAnsi="Times New Roman"/>
      <w:sz w:val="18"/>
      <w:shd w:val="clear" w:color="auto" w:fill="FFFFFF"/>
    </w:rPr>
  </w:style>
  <w:style w:type="paragraph" w:customStyle="1" w:styleId="84">
    <w:name w:val="Основной текст (8)"/>
    <w:basedOn w:val="a"/>
    <w:link w:val="83"/>
    <w:uiPriority w:val="99"/>
    <w:rsid w:val="00E255F2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c10">
    <w:name w:val="c10"/>
    <w:basedOn w:val="a"/>
    <w:uiPriority w:val="99"/>
    <w:rsid w:val="00E255F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uiPriority w:val="99"/>
    <w:rsid w:val="00E255F2"/>
  </w:style>
  <w:style w:type="paragraph" w:customStyle="1" w:styleId="Pa13">
    <w:name w:val="Pa13"/>
    <w:basedOn w:val="Default"/>
    <w:next w:val="Default"/>
    <w:uiPriority w:val="99"/>
    <w:rsid w:val="00E255F2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uiPriority w:val="99"/>
    <w:rsid w:val="00E255F2"/>
    <w:rPr>
      <w:color w:val="000000"/>
      <w:sz w:val="18"/>
    </w:rPr>
  </w:style>
  <w:style w:type="paragraph" w:customStyle="1" w:styleId="2f">
    <w:name w:val="2"/>
    <w:basedOn w:val="a"/>
    <w:uiPriority w:val="99"/>
    <w:rsid w:val="00E255F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9">
    <w:name w:val="Знак Знак Знак Знак Знак Знак Знак"/>
    <w:basedOn w:val="a"/>
    <w:uiPriority w:val="99"/>
    <w:rsid w:val="00E255F2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ffffa">
    <w:name w:val="Document Map"/>
    <w:basedOn w:val="a"/>
    <w:link w:val="affffffb"/>
    <w:uiPriority w:val="99"/>
    <w:semiHidden/>
    <w:rsid w:val="00E255F2"/>
    <w:pPr>
      <w:shd w:val="clear" w:color="auto" w:fill="000080"/>
    </w:pPr>
    <w:rPr>
      <w:rFonts w:ascii="Tahoma" w:hAnsi="Tahoma" w:cs="Times New Roman"/>
    </w:rPr>
  </w:style>
  <w:style w:type="character" w:customStyle="1" w:styleId="affffffb">
    <w:name w:val="Схема документа Знак"/>
    <w:basedOn w:val="a0"/>
    <w:link w:val="affffffa"/>
    <w:uiPriority w:val="99"/>
    <w:semiHidden/>
    <w:locked/>
    <w:rsid w:val="00E255F2"/>
    <w:rPr>
      <w:rFonts w:ascii="Tahoma" w:hAnsi="Tahoma" w:cs="Times New Roman"/>
      <w:shd w:val="clear" w:color="auto" w:fill="000080"/>
    </w:rPr>
  </w:style>
  <w:style w:type="table" w:customStyle="1" w:styleId="2f0">
    <w:name w:val="Сетка таблицы2"/>
    <w:uiPriority w:val="99"/>
    <w:rsid w:val="00E255F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3"/>
    <w:basedOn w:val="a"/>
    <w:uiPriority w:val="99"/>
    <w:rsid w:val="00E255F2"/>
    <w:pPr>
      <w:ind w:left="720"/>
      <w:contextualSpacing/>
    </w:pPr>
  </w:style>
  <w:style w:type="character" w:customStyle="1" w:styleId="PlaceholderText2">
    <w:name w:val="Placeholder Text2"/>
    <w:uiPriority w:val="99"/>
    <w:semiHidden/>
    <w:rsid w:val="00E255F2"/>
    <w:rPr>
      <w:color w:val="808080"/>
    </w:rPr>
  </w:style>
  <w:style w:type="paragraph" w:customStyle="1" w:styleId="NoSpacing3">
    <w:name w:val="No Spacing3"/>
    <w:uiPriority w:val="99"/>
    <w:rsid w:val="00E255F2"/>
    <w:pPr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3"/>
    <w:basedOn w:val="a"/>
    <w:next w:val="aff3"/>
    <w:link w:val="affffffc"/>
    <w:uiPriority w:val="99"/>
    <w:rsid w:val="00E255F2"/>
    <w:pPr>
      <w:shd w:val="clear" w:color="auto" w:fill="FFFFFF"/>
      <w:spacing w:line="240" w:lineRule="auto"/>
      <w:jc w:val="center"/>
    </w:pPr>
    <w:rPr>
      <w:rFonts w:ascii="Times New Roman" w:eastAsia="Times New Roman" w:hAnsi="Times New Roman" w:cs="Times New Roman"/>
      <w:b/>
      <w:color w:val="000000"/>
      <w:sz w:val="31"/>
      <w:szCs w:val="20"/>
    </w:rPr>
  </w:style>
  <w:style w:type="character" w:customStyle="1" w:styleId="affffffc">
    <w:name w:val="Заголовок Знак"/>
    <w:link w:val="38"/>
    <w:uiPriority w:val="99"/>
    <w:locked/>
    <w:rsid w:val="00E255F2"/>
    <w:rPr>
      <w:rFonts w:ascii="Times New Roman" w:hAnsi="Times New Roman"/>
      <w:b/>
      <w:color w:val="000000"/>
      <w:sz w:val="31"/>
      <w:shd w:val="clear" w:color="auto" w:fill="FFFFFF"/>
      <w:lang w:eastAsia="ru-RU"/>
    </w:rPr>
  </w:style>
  <w:style w:type="table" w:customStyle="1" w:styleId="113">
    <w:name w:val="Сетка таблицы 11"/>
    <w:uiPriority w:val="99"/>
    <w:rsid w:val="00E255F2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E255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E255F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E255F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E255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E25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2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E255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E255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uiPriority w:val="99"/>
    <w:rsid w:val="00E255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E2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E25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E25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E25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E25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uiPriority w:val="99"/>
    <w:rsid w:val="00E25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uiPriority w:val="99"/>
    <w:rsid w:val="00E25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E25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25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E25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E2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f0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E255F2"/>
    <w:rPr>
      <w:sz w:val="22"/>
    </w:rPr>
  </w:style>
  <w:style w:type="paragraph" w:customStyle="1" w:styleId="1f1">
    <w:name w:val="Знак Знак Знак Знак Знак Знак Знак1"/>
    <w:basedOn w:val="a"/>
    <w:uiPriority w:val="99"/>
    <w:rsid w:val="00E255F2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22">
    <w:name w:val="Сетка таблицы 12"/>
    <w:uiPriority w:val="99"/>
    <w:semiHidden/>
    <w:rsid w:val="00E255F2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uiPriority w:val="99"/>
    <w:rsid w:val="00E255F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E255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E255F2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E255F2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d">
    <w:name w:val="List Paragraph"/>
    <w:aliases w:val="Содержание. 2 уровень"/>
    <w:basedOn w:val="a"/>
    <w:link w:val="affffffe"/>
    <w:uiPriority w:val="99"/>
    <w:qFormat/>
    <w:rsid w:val="00E255F2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affffffe">
    <w:name w:val="Абзац списка Знак"/>
    <w:aliases w:val="Содержание. 2 уровень Знак"/>
    <w:link w:val="affffffd"/>
    <w:uiPriority w:val="99"/>
    <w:locked/>
    <w:rsid w:val="00E255F2"/>
    <w:rPr>
      <w:rFonts w:ascii="Times New Roman" w:hAnsi="Times New Roman"/>
      <w:sz w:val="24"/>
    </w:rPr>
  </w:style>
  <w:style w:type="character" w:customStyle="1" w:styleId="afa">
    <w:name w:val="Базовый Знак"/>
    <w:link w:val="af9"/>
    <w:uiPriority w:val="99"/>
    <w:locked/>
    <w:rsid w:val="00E255F2"/>
    <w:rPr>
      <w:rFonts w:eastAsia="Times New Roman"/>
      <w:sz w:val="22"/>
      <w:lang w:val="ru-RU" w:eastAsia="en-US"/>
    </w:rPr>
  </w:style>
  <w:style w:type="paragraph" w:styleId="afffffff">
    <w:name w:val="No Spacing"/>
    <w:uiPriority w:val="99"/>
    <w:qFormat/>
    <w:rsid w:val="00E255F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ffffff0">
    <w:name w:val="Revision"/>
    <w:hidden/>
    <w:uiPriority w:val="99"/>
    <w:semiHidden/>
    <w:rsid w:val="00E255F2"/>
    <w:rPr>
      <w:rFonts w:cs="Calibri"/>
    </w:rPr>
  </w:style>
  <w:style w:type="paragraph" w:customStyle="1" w:styleId="punkt">
    <w:name w:val="punkt"/>
    <w:basedOn w:val="a"/>
    <w:uiPriority w:val="99"/>
    <w:rsid w:val="00E25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99"/>
    <w:rsid w:val="00E255F2"/>
    <w:pPr>
      <w:widowControl w:val="0"/>
      <w:autoSpaceDE w:val="0"/>
      <w:autoSpaceDN w:val="0"/>
      <w:spacing w:line="240" w:lineRule="auto"/>
      <w:ind w:left="103"/>
      <w:jc w:val="left"/>
    </w:pPr>
    <w:rPr>
      <w:rFonts w:ascii="Arial" w:eastAsia="Times New Roman" w:hAnsi="Arial" w:cs="Arial"/>
      <w:lang w:val="en-US" w:eastAsia="en-US"/>
    </w:rPr>
  </w:style>
  <w:style w:type="character" w:customStyle="1" w:styleId="114">
    <w:name w:val="Основной текст + 11"/>
    <w:aliases w:val="5 pt1"/>
    <w:uiPriority w:val="99"/>
    <w:rsid w:val="00E255F2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200">
    <w:name w:val="Основной текст (20)"/>
    <w:link w:val="201"/>
    <w:uiPriority w:val="99"/>
    <w:locked/>
    <w:rsid w:val="00E255F2"/>
    <w:rPr>
      <w:i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E255F2"/>
    <w:pPr>
      <w:shd w:val="clear" w:color="auto" w:fill="FFFFFF"/>
      <w:spacing w:line="197" w:lineRule="exact"/>
      <w:ind w:hanging="300"/>
      <w:jc w:val="left"/>
    </w:pPr>
    <w:rPr>
      <w:rFonts w:cs="Times New Roman"/>
      <w:i/>
      <w:sz w:val="20"/>
      <w:szCs w:val="20"/>
      <w:shd w:val="clear" w:color="auto" w:fill="FFFFFF"/>
    </w:rPr>
  </w:style>
  <w:style w:type="character" w:customStyle="1" w:styleId="1f2">
    <w:name w:val="Текст сноски Знак1"/>
    <w:uiPriority w:val="99"/>
    <w:locked/>
    <w:rsid w:val="00E255F2"/>
    <w:rPr>
      <w:rFonts w:ascii="Times New Roman" w:hAnsi="Times New Roman"/>
      <w:sz w:val="20"/>
      <w:lang w:val="en-US"/>
    </w:rPr>
  </w:style>
  <w:style w:type="paragraph" w:customStyle="1" w:styleId="2f1">
    <w:name w:val="Стиль2"/>
    <w:basedOn w:val="2"/>
    <w:link w:val="2f2"/>
    <w:uiPriority w:val="99"/>
    <w:rsid w:val="00E255F2"/>
    <w:pPr>
      <w:keepLines w:val="0"/>
      <w:spacing w:before="120" w:after="60" w:line="240" w:lineRule="auto"/>
      <w:ind w:firstLine="709"/>
      <w:jc w:val="left"/>
    </w:pPr>
    <w:rPr>
      <w:rFonts w:ascii="Times New Roman" w:hAnsi="Times New Roman"/>
      <w:bCs w:val="0"/>
      <w:color w:val="auto"/>
      <w:sz w:val="24"/>
      <w:szCs w:val="20"/>
    </w:rPr>
  </w:style>
  <w:style w:type="character" w:customStyle="1" w:styleId="2f2">
    <w:name w:val="Стиль2 Знак"/>
    <w:link w:val="2f1"/>
    <w:uiPriority w:val="99"/>
    <w:locked/>
    <w:rsid w:val="00E255F2"/>
    <w:rPr>
      <w:rFonts w:ascii="Times New Roman" w:hAnsi="Times New Roman"/>
      <w:b/>
      <w:sz w:val="24"/>
    </w:rPr>
  </w:style>
  <w:style w:type="paragraph" w:styleId="2f3">
    <w:name w:val="Body Text 2"/>
    <w:basedOn w:val="a"/>
    <w:link w:val="2f4"/>
    <w:uiPriority w:val="99"/>
    <w:semiHidden/>
    <w:rsid w:val="00E255F2"/>
    <w:pPr>
      <w:spacing w:after="120" w:line="480" w:lineRule="auto"/>
    </w:pPr>
    <w:rPr>
      <w:rFonts w:cs="Times New Roman"/>
    </w:rPr>
  </w:style>
  <w:style w:type="character" w:customStyle="1" w:styleId="2f4">
    <w:name w:val="Основной текст 2 Знак"/>
    <w:basedOn w:val="a0"/>
    <w:link w:val="2f3"/>
    <w:uiPriority w:val="99"/>
    <w:semiHidden/>
    <w:locked/>
    <w:rsid w:val="00E255F2"/>
    <w:rPr>
      <w:rFonts w:ascii="Calibri" w:hAnsi="Calibri" w:cs="Times New Roman"/>
    </w:rPr>
  </w:style>
  <w:style w:type="character" w:customStyle="1" w:styleId="CharAttribute0">
    <w:name w:val="CharAttribute0"/>
    <w:uiPriority w:val="99"/>
    <w:rsid w:val="00E255F2"/>
    <w:rPr>
      <w:rFonts w:ascii="Times New Roman" w:eastAsia="Times New Roman"/>
    </w:rPr>
  </w:style>
  <w:style w:type="character" w:customStyle="1" w:styleId="value">
    <w:name w:val="value"/>
    <w:uiPriority w:val="99"/>
    <w:rsid w:val="00E255F2"/>
  </w:style>
  <w:style w:type="character" w:customStyle="1" w:styleId="hilight">
    <w:name w:val="hilight"/>
    <w:uiPriority w:val="99"/>
    <w:rsid w:val="00E255F2"/>
  </w:style>
  <w:style w:type="character" w:customStyle="1" w:styleId="head">
    <w:name w:val="head"/>
    <w:uiPriority w:val="99"/>
    <w:rsid w:val="00E255F2"/>
  </w:style>
  <w:style w:type="character" w:customStyle="1" w:styleId="ListParagraphChar">
    <w:name w:val="List Paragraph Char"/>
    <w:aliases w:val="Содержание. 2 уровень Char"/>
    <w:uiPriority w:val="99"/>
    <w:locked/>
    <w:rsid w:val="00E255F2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15</Pages>
  <Words>2733</Words>
  <Characters>19133</Characters>
  <Application>Microsoft Office Word</Application>
  <DocSecurity>0</DocSecurity>
  <Lines>159</Lines>
  <Paragraphs>43</Paragraphs>
  <ScaleCrop>false</ScaleCrop>
  <Company/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18</cp:revision>
  <cp:lastPrinted>2019-09-10T11:14:00Z</cp:lastPrinted>
  <dcterms:created xsi:type="dcterms:W3CDTF">2019-08-29T09:10:00Z</dcterms:created>
  <dcterms:modified xsi:type="dcterms:W3CDTF">2019-09-10T11:14:00Z</dcterms:modified>
</cp:coreProperties>
</file>