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8" w:rsidRDefault="00485388" w:rsidP="0024625C">
      <w:pPr>
        <w:spacing w:after="213"/>
        <w:ind w:left="371" w:right="403" w:hanging="10"/>
        <w:jc w:val="center"/>
        <w:rPr>
          <w:rFonts w:ascii="Times New Roman" w:hAnsi="Times New Roman" w:cs="Times New Roman"/>
          <w:b/>
        </w:rPr>
      </w:pPr>
    </w:p>
    <w:p w:rsidR="00485388" w:rsidRPr="000F0652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0F0652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485388" w:rsidRPr="000F0652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0652">
        <w:rPr>
          <w:rFonts w:ascii="Times New Roman" w:hAnsi="Times New Roman"/>
          <w:b/>
          <w:caps/>
          <w:sz w:val="28"/>
          <w:szCs w:val="28"/>
        </w:rPr>
        <w:t>ОГ</w:t>
      </w:r>
      <w:r>
        <w:rPr>
          <w:rFonts w:ascii="Times New Roman" w:hAnsi="Times New Roman"/>
          <w:b/>
          <w:caps/>
          <w:sz w:val="28"/>
          <w:szCs w:val="28"/>
        </w:rPr>
        <w:t>БП</w:t>
      </w:r>
      <w:r w:rsidRPr="000F0652">
        <w:rPr>
          <w:rFonts w:ascii="Times New Roman" w:hAnsi="Times New Roman"/>
          <w:b/>
          <w:caps/>
          <w:sz w:val="28"/>
          <w:szCs w:val="28"/>
        </w:rPr>
        <w:t xml:space="preserve">ОУ </w:t>
      </w:r>
      <w:r w:rsidRPr="000F0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Рязанский ж</w:t>
      </w:r>
      <w:r w:rsidRPr="000F0652">
        <w:rPr>
          <w:rFonts w:ascii="Times New Roman" w:hAnsi="Times New Roman"/>
          <w:b/>
          <w:sz w:val="28"/>
          <w:szCs w:val="28"/>
        </w:rPr>
        <w:t xml:space="preserve">елезнодорожный </w:t>
      </w:r>
      <w:r>
        <w:rPr>
          <w:rFonts w:ascii="Times New Roman" w:hAnsi="Times New Roman"/>
          <w:b/>
          <w:sz w:val="28"/>
          <w:szCs w:val="28"/>
        </w:rPr>
        <w:t>колледж</w:t>
      </w:r>
      <w:r w:rsidRPr="000F0652">
        <w:rPr>
          <w:rFonts w:ascii="Times New Roman" w:hAnsi="Times New Roman"/>
          <w:b/>
          <w:sz w:val="28"/>
          <w:szCs w:val="28"/>
        </w:rPr>
        <w:t>»</w:t>
      </w:r>
    </w:p>
    <w:p w:rsidR="00485388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485388" w:rsidRPr="000F0652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0F0652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485388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485388" w:rsidRPr="0068691D" w:rsidRDefault="00485388" w:rsidP="001755C7">
      <w:pPr>
        <w:pStyle w:val="3"/>
        <w:spacing w:after="201" w:line="259" w:lineRule="auto"/>
        <w:ind w:left="0" w:right="57" w:firstLine="0"/>
        <w:jc w:val="center"/>
        <w:rPr>
          <w:rFonts w:cs="Calibri"/>
          <w:sz w:val="40"/>
          <w:szCs w:val="40"/>
        </w:rPr>
      </w:pPr>
      <w:r w:rsidRPr="0068691D">
        <w:rPr>
          <w:rFonts w:cs="Calibri"/>
          <w:sz w:val="40"/>
          <w:szCs w:val="40"/>
        </w:rPr>
        <w:t xml:space="preserve">ОП.03 Иностранный язык </w:t>
      </w:r>
      <w:r>
        <w:rPr>
          <w:rFonts w:cs="Calibri"/>
          <w:sz w:val="40"/>
          <w:szCs w:val="40"/>
        </w:rPr>
        <w:t>в профессиональной деятельности</w:t>
      </w:r>
      <w:r w:rsidRPr="0068691D">
        <w:rPr>
          <w:rFonts w:cs="Calibri"/>
          <w:sz w:val="40"/>
          <w:szCs w:val="40"/>
        </w:rPr>
        <w:t xml:space="preserve"> </w:t>
      </w:r>
    </w:p>
    <w:p w:rsidR="00485388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специальности</w:t>
      </w: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485388" w:rsidRDefault="00485388" w:rsidP="008243E6">
      <w:pPr>
        <w:pStyle w:val="a8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08.01.18</w:t>
      </w:r>
      <w:r w:rsidRPr="00F62D67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Электромонтажник электрических сетей и электрооборудования</w:t>
      </w:r>
    </w:p>
    <w:p w:rsidR="00485388" w:rsidRPr="00F62D67" w:rsidRDefault="00485388" w:rsidP="008243E6">
      <w:pPr>
        <w:pStyle w:val="a8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85388" w:rsidRPr="004D2345" w:rsidRDefault="00485388" w:rsidP="008243E6">
      <w:pPr>
        <w:pStyle w:val="a8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373" w:type="dxa"/>
        <w:tblInd w:w="392" w:type="dxa"/>
        <w:tblLayout w:type="fixed"/>
        <w:tblLook w:val="01E0"/>
      </w:tblPr>
      <w:tblGrid>
        <w:gridCol w:w="3685"/>
        <w:gridCol w:w="2268"/>
        <w:gridCol w:w="3420"/>
      </w:tblGrid>
      <w:tr w:rsidR="00485388" w:rsidRPr="009E273E" w:rsidTr="008243E6">
        <w:tc>
          <w:tcPr>
            <w:tcW w:w="3685" w:type="dxa"/>
          </w:tcPr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__________\______________</w:t>
            </w:r>
          </w:p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«_____» ___________ 20____г. </w:t>
            </w: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</w:tc>
        <w:tc>
          <w:tcPr>
            <w:tcW w:w="2268" w:type="dxa"/>
          </w:tcPr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Согласовано</w:t>
            </w: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 / ____________</w:t>
            </w:r>
          </w:p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«___» __________ 20___г. </w:t>
            </w: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______________</w:t>
            </w:r>
            <w:proofErr w:type="gramStart"/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proofErr w:type="spellEnd"/>
            <w:proofErr w:type="gramEnd"/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>.</w:t>
            </w: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________ / </w:t>
            </w:r>
            <w:proofErr w:type="spellStart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Цыбизова</w:t>
            </w:r>
            <w:proofErr w:type="spellEnd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485388" w:rsidRPr="009E273E" w:rsidRDefault="00485388" w:rsidP="00D64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«___» __________ 20___г. </w:t>
            </w:r>
          </w:p>
          <w:p w:rsidR="00485388" w:rsidRPr="009E273E" w:rsidRDefault="00485388" w:rsidP="00D64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5388" w:rsidRPr="006E220A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Регистрационный № ________</w:t>
      </w:r>
    </w:p>
    <w:p w:rsidR="00485388" w:rsidRPr="006E220A" w:rsidRDefault="00485388" w:rsidP="00824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>__» ___________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</w:t>
      </w:r>
      <w:r w:rsidRPr="006E220A">
        <w:rPr>
          <w:rFonts w:ascii="Times New Roman" w:hAnsi="Times New Roman"/>
          <w:sz w:val="24"/>
          <w:szCs w:val="24"/>
        </w:rPr>
        <w:t>_г.</w:t>
      </w:r>
    </w:p>
    <w:p w:rsidR="00485388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388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485388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Добычина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Татьяна Александровна</w:t>
      </w:r>
    </w:p>
    <w:p w:rsidR="00485388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Малявина Екатерина Леонидовна</w:t>
      </w:r>
    </w:p>
    <w:p w:rsidR="00485388" w:rsidRDefault="00485388" w:rsidP="00D6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Паратуй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Полина Федоровна</w:t>
      </w:r>
    </w:p>
    <w:p w:rsidR="00485388" w:rsidRPr="008243E6" w:rsidRDefault="00485388" w:rsidP="0082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F0652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</w:p>
    <w:p w:rsidR="00485388" w:rsidRPr="005623AC" w:rsidRDefault="00485388" w:rsidP="008243E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5388" w:rsidRPr="008243E6" w:rsidRDefault="00485388" w:rsidP="008243E6">
      <w:pPr>
        <w:spacing w:after="213"/>
        <w:ind w:left="371" w:right="403" w:hanging="10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2019 г"/>
        </w:smartTagPr>
        <w:r w:rsidRPr="005623AC">
          <w:rPr>
            <w:rFonts w:ascii="Times New Roman" w:hAnsi="Times New Roman" w:cs="Times New Roman"/>
            <w:b/>
            <w:bCs/>
            <w:iCs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bCs/>
            <w:iCs/>
            <w:sz w:val="28"/>
            <w:szCs w:val="28"/>
          </w:rPr>
          <w:t>9</w:t>
        </w:r>
        <w:r w:rsidRPr="005623AC">
          <w:rPr>
            <w:rFonts w:ascii="Times New Roman" w:hAnsi="Times New Roman" w:cs="Times New Roman"/>
            <w:b/>
            <w:bCs/>
            <w:iCs/>
            <w:sz w:val="28"/>
            <w:szCs w:val="28"/>
          </w:rPr>
          <w:t xml:space="preserve"> г</w:t>
        </w:r>
      </w:smartTag>
      <w:r w:rsidRPr="005623A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5623AC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</w:rPr>
        <w:lastRenderedPageBreak/>
        <w:t xml:space="preserve">СОДЕРЖАНИЕ </w:t>
      </w:r>
    </w:p>
    <w:p w:rsidR="00485388" w:rsidRDefault="00485388" w:rsidP="0024625C">
      <w:pPr>
        <w:spacing w:after="261"/>
        <w:ind w:left="1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0" w:type="auto"/>
        <w:tblInd w:w="14" w:type="dxa"/>
        <w:tblLook w:val="00A0"/>
      </w:tblPr>
      <w:tblGrid>
        <w:gridCol w:w="8458"/>
        <w:gridCol w:w="1170"/>
      </w:tblGrid>
      <w:tr w:rsidR="00485388" w:rsidTr="00CF38A8">
        <w:trPr>
          <w:trHeight w:val="625"/>
        </w:trPr>
        <w:tc>
          <w:tcPr>
            <w:tcW w:w="8458" w:type="dxa"/>
          </w:tcPr>
          <w:p w:rsidR="00485388" w:rsidRDefault="00485388" w:rsidP="00926A41">
            <w:pPr>
              <w:numPr>
                <w:ilvl w:val="0"/>
                <w:numId w:val="6"/>
              </w:numPr>
              <w:spacing w:after="250" w:line="265" w:lineRule="auto"/>
            </w:pPr>
            <w:r w:rsidRPr="00A03FA2">
              <w:rPr>
                <w:rFonts w:ascii="Times New Roman" w:hAnsi="Times New Roman" w:cs="Times New Roman"/>
                <w:b/>
              </w:rPr>
              <w:t xml:space="preserve">ОБЩАЯ ХАРАКТЕРИСТИКА РАБОЧЕЙ  ПРОГРАММЫ УЧЕБНОЙ ДИСЦИПЛИНЫ </w:t>
            </w:r>
          </w:p>
        </w:tc>
        <w:tc>
          <w:tcPr>
            <w:tcW w:w="1170" w:type="dxa"/>
          </w:tcPr>
          <w:p w:rsidR="00485388" w:rsidRPr="00CF38A8" w:rsidRDefault="00485388" w:rsidP="00CF38A8">
            <w:pPr>
              <w:spacing w:after="2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5388" w:rsidTr="00CF38A8">
        <w:tc>
          <w:tcPr>
            <w:tcW w:w="8458" w:type="dxa"/>
          </w:tcPr>
          <w:p w:rsidR="00485388" w:rsidRPr="00CF38A8" w:rsidRDefault="00485388" w:rsidP="00CF38A8">
            <w:pPr>
              <w:numPr>
                <w:ilvl w:val="0"/>
                <w:numId w:val="6"/>
              </w:numPr>
              <w:spacing w:after="262" w:line="265" w:lineRule="auto"/>
            </w:pPr>
            <w:r w:rsidRPr="00A03FA2">
              <w:rPr>
                <w:rFonts w:ascii="Times New Roman" w:hAnsi="Times New Roman" w:cs="Times New Roman"/>
                <w:b/>
              </w:rPr>
              <w:t xml:space="preserve">СТРУКТУРА И СОДЕРЖАНИЕ УЧЕБНОЙ ДИСЦИПЛИНЫ </w:t>
            </w:r>
            <w:r w:rsidRPr="00A03FA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170" w:type="dxa"/>
          </w:tcPr>
          <w:p w:rsidR="00485388" w:rsidRPr="00CF38A8" w:rsidRDefault="00485388" w:rsidP="00CF38A8">
            <w:pPr>
              <w:spacing w:after="2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388" w:rsidTr="00CF38A8">
        <w:tc>
          <w:tcPr>
            <w:tcW w:w="8458" w:type="dxa"/>
          </w:tcPr>
          <w:p w:rsidR="00485388" w:rsidRPr="00CF38A8" w:rsidRDefault="00485388" w:rsidP="00926A41">
            <w:pPr>
              <w:numPr>
                <w:ilvl w:val="0"/>
                <w:numId w:val="6"/>
              </w:numPr>
              <w:spacing w:after="258" w:line="265" w:lineRule="auto"/>
            </w:pPr>
            <w:r w:rsidRPr="00A03FA2">
              <w:rPr>
                <w:rFonts w:ascii="Times New Roman" w:hAnsi="Times New Roman" w:cs="Times New Roman"/>
                <w:b/>
              </w:rPr>
              <w:t>УСЛОВИЯ РЕАЛИЗАЦИИ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3FA2">
              <w:rPr>
                <w:rFonts w:ascii="Times New Roman" w:hAnsi="Times New Roman" w:cs="Times New Roman"/>
                <w:b/>
              </w:rPr>
              <w:t xml:space="preserve">УЧЕБНОЙ ДИСЦИПЛИНЫ </w:t>
            </w:r>
          </w:p>
        </w:tc>
        <w:tc>
          <w:tcPr>
            <w:tcW w:w="1170" w:type="dxa"/>
          </w:tcPr>
          <w:p w:rsidR="00485388" w:rsidRPr="00CF38A8" w:rsidRDefault="00485388" w:rsidP="00CF38A8">
            <w:pPr>
              <w:spacing w:after="2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5388" w:rsidTr="00CF38A8">
        <w:tc>
          <w:tcPr>
            <w:tcW w:w="8458" w:type="dxa"/>
          </w:tcPr>
          <w:p w:rsidR="00485388" w:rsidRPr="00CF38A8" w:rsidRDefault="00485388" w:rsidP="00CF38A8">
            <w:pPr>
              <w:pStyle w:val="4"/>
              <w:numPr>
                <w:ilvl w:val="0"/>
                <w:numId w:val="6"/>
              </w:numPr>
              <w:spacing w:after="203"/>
              <w:ind w:right="727"/>
            </w:pPr>
            <w:r>
              <w:t xml:space="preserve">КОНТРОЛЬ И ОЦЕНКА РЕЗУЛЬТАТОВ ОСВОЕНИЯ  УЧЕБНОЙ ДИСЦИПЛИНЫ </w:t>
            </w:r>
          </w:p>
        </w:tc>
        <w:tc>
          <w:tcPr>
            <w:tcW w:w="1170" w:type="dxa"/>
          </w:tcPr>
          <w:p w:rsidR="00485388" w:rsidRPr="00CF38A8" w:rsidRDefault="00485388" w:rsidP="00CF38A8">
            <w:pPr>
              <w:spacing w:after="2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485388" w:rsidRDefault="00485388" w:rsidP="0024625C">
      <w:pPr>
        <w:spacing w:after="261"/>
        <w:ind w:left="14"/>
      </w:pPr>
    </w:p>
    <w:p w:rsidR="00485388" w:rsidRDefault="00485388" w:rsidP="0024625C">
      <w:pPr>
        <w:spacing w:after="0"/>
        <w:ind w:left="14"/>
      </w:pPr>
      <w:r>
        <w:br w:type="page"/>
      </w:r>
    </w:p>
    <w:p w:rsidR="00485388" w:rsidRDefault="00485388" w:rsidP="0024625C">
      <w:pPr>
        <w:spacing w:after="39"/>
        <w:ind w:left="5" w:hanging="10"/>
      </w:pPr>
      <w:r>
        <w:rPr>
          <w:rFonts w:ascii="Times New Roman" w:hAnsi="Times New Roman" w:cs="Times New Roman"/>
          <w:b/>
          <w:sz w:val="23"/>
        </w:rPr>
        <w:t>1. ОБЩАЯ ХАРАКТЕРИСТИКА РАБОЧЕЙ ПРОГРАММЫ УЧЕБНОЙ ДИСЦИПЛИ-</w:t>
      </w:r>
    </w:p>
    <w:p w:rsidR="00485388" w:rsidRDefault="00485388" w:rsidP="0024625C">
      <w:pPr>
        <w:spacing w:after="97"/>
        <w:ind w:left="5" w:hanging="10"/>
      </w:pPr>
      <w:r>
        <w:rPr>
          <w:rFonts w:ascii="Times New Roman" w:hAnsi="Times New Roman" w:cs="Times New Roman"/>
          <w:b/>
          <w:sz w:val="23"/>
        </w:rPr>
        <w:t xml:space="preserve">НЫ  </w:t>
      </w:r>
    </w:p>
    <w:p w:rsidR="00485388" w:rsidRDefault="00485388" w:rsidP="0024625C">
      <w:pPr>
        <w:spacing w:after="53" w:line="268" w:lineRule="auto"/>
        <w:ind w:left="-1" w:right="41" w:firstLine="1356"/>
        <w:jc w:val="both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  <w:u w:val="single" w:color="000000"/>
        </w:rPr>
        <w:t>«ОП.03 Иностранный язык в профессиональной деятельности»</w:t>
      </w:r>
      <w:r>
        <w:rPr>
          <w:rFonts w:ascii="Times New Roman" w:hAnsi="Times New Roman" w:cs="Times New Roman"/>
          <w:b/>
          <w:sz w:val="23"/>
        </w:rPr>
        <w:t xml:space="preserve"> </w:t>
      </w:r>
    </w:p>
    <w:p w:rsidR="00485388" w:rsidRDefault="00485388" w:rsidP="0024625C">
      <w:pPr>
        <w:spacing w:after="53" w:line="268" w:lineRule="auto"/>
        <w:ind w:left="-1" w:right="41" w:firstLine="1356"/>
        <w:jc w:val="both"/>
        <w:rPr>
          <w:rFonts w:ascii="Times New Roman" w:hAnsi="Times New Roman" w:cs="Times New Roman"/>
          <w:b/>
          <w:sz w:val="23"/>
        </w:rPr>
      </w:pPr>
    </w:p>
    <w:p w:rsidR="00485388" w:rsidRDefault="00485388" w:rsidP="0024625C">
      <w:pPr>
        <w:spacing w:after="53" w:line="268" w:lineRule="auto"/>
        <w:ind w:left="-1" w:right="41" w:firstLine="1356"/>
        <w:jc w:val="both"/>
      </w:pPr>
      <w:r>
        <w:rPr>
          <w:rFonts w:ascii="Times New Roman" w:hAnsi="Times New Roman" w:cs="Times New Roman"/>
          <w:b/>
          <w:sz w:val="23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  <w:sz w:val="23"/>
        </w:rPr>
        <w:t xml:space="preserve">   Учебная дисциплина «</w:t>
      </w:r>
      <w:r>
        <w:rPr>
          <w:rFonts w:ascii="Times New Roman" w:hAnsi="Times New Roman" w:cs="Times New Roman"/>
          <w:b/>
          <w:sz w:val="23"/>
        </w:rPr>
        <w:t>ОП.03 Иностранный язык в профессиональной деятельности</w:t>
      </w:r>
      <w:r>
        <w:rPr>
          <w:rFonts w:ascii="Times New Roman" w:hAnsi="Times New Roman" w:cs="Times New Roman"/>
          <w:sz w:val="23"/>
        </w:rPr>
        <w:t xml:space="preserve">»  является обязательной частью </w:t>
      </w:r>
      <w:proofErr w:type="spellStart"/>
      <w:r>
        <w:rPr>
          <w:rFonts w:ascii="Times New Roman" w:hAnsi="Times New Roman" w:cs="Times New Roman"/>
          <w:sz w:val="23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3"/>
        </w:rPr>
        <w:t xml:space="preserve"> цикла основной образовательной программы в соответствии с ФГОС по профессии 08.01.18 Электромонтажник электрических сетей и электрооборудования. </w:t>
      </w:r>
    </w:p>
    <w:p w:rsidR="00485388" w:rsidRDefault="00485388" w:rsidP="0024625C">
      <w:pPr>
        <w:spacing w:after="7" w:line="268" w:lineRule="auto"/>
        <w:ind w:left="9" w:right="41" w:hanging="10"/>
        <w:jc w:val="both"/>
      </w:pPr>
      <w:r>
        <w:rPr>
          <w:rFonts w:ascii="Times New Roman" w:hAnsi="Times New Roman" w:cs="Times New Roman"/>
          <w:sz w:val="23"/>
        </w:rPr>
        <w:t xml:space="preserve"> Учебная дисциплина «Иностранный язык в профессиональной деятельности» наряду с учебными дисциплинами </w:t>
      </w:r>
      <w:proofErr w:type="spellStart"/>
      <w:r>
        <w:rPr>
          <w:rFonts w:ascii="Times New Roman" w:hAnsi="Times New Roman" w:cs="Times New Roman"/>
          <w:sz w:val="23"/>
        </w:rPr>
        <w:t>общепрофессионального</w:t>
      </w:r>
      <w:proofErr w:type="spellEnd"/>
      <w:r>
        <w:rPr>
          <w:rFonts w:ascii="Times New Roman" w:hAnsi="Times New Roman" w:cs="Times New Roman"/>
          <w:sz w:val="23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</w:t>
      </w:r>
      <w:r>
        <w:rPr>
          <w:rFonts w:ascii="Times New Roman" w:hAnsi="Times New Roman" w:cs="Times New Roman"/>
          <w:b/>
          <w:sz w:val="23"/>
        </w:rPr>
        <w:t xml:space="preserve">1.2. Цель и планируемые результаты освоения дисциплины:  </w:t>
      </w:r>
    </w:p>
    <w:p w:rsidR="00485388" w:rsidRDefault="00485388" w:rsidP="0024625C">
      <w:pPr>
        <w:spacing w:after="4" w:line="270" w:lineRule="auto"/>
        <w:ind w:left="15" w:hanging="10"/>
        <w:jc w:val="both"/>
      </w:pPr>
      <w:r>
        <w:rPr>
          <w:rFonts w:ascii="Times New Roman" w:hAnsi="Times New Roman" w:cs="Times New Roman"/>
          <w:sz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осваиваются </w:t>
      </w:r>
      <w:r>
        <w:rPr>
          <w:rFonts w:ascii="Times New Roman" w:hAnsi="Times New Roman" w:cs="Times New Roman"/>
          <w:sz w:val="23"/>
        </w:rPr>
        <w:t xml:space="preserve"> </w:t>
      </w:r>
    </w:p>
    <w:p w:rsidR="00485388" w:rsidRDefault="00485388" w:rsidP="0024625C">
      <w:pPr>
        <w:spacing w:after="0"/>
        <w:ind w:left="14"/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tbl>
      <w:tblPr>
        <w:tblW w:w="9254" w:type="dxa"/>
        <w:tblInd w:w="31" w:type="dxa"/>
        <w:tblCellMar>
          <w:top w:w="38" w:type="dxa"/>
          <w:left w:w="0" w:type="dxa"/>
          <w:right w:w="0" w:type="dxa"/>
        </w:tblCellMar>
        <w:tblLook w:val="00A0"/>
      </w:tblPr>
      <w:tblGrid>
        <w:gridCol w:w="1380"/>
        <w:gridCol w:w="4710"/>
        <w:gridCol w:w="3164"/>
      </w:tblGrid>
      <w:tr w:rsidR="00485388" w:rsidTr="00197CF2">
        <w:trPr>
          <w:trHeight w:val="677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left="113" w:right="18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Код ПК, ОК  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left="67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Умения  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left="67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Знания  </w:t>
            </w:r>
          </w:p>
        </w:tc>
      </w:tr>
      <w:tr w:rsidR="00485388" w:rsidTr="00197CF2">
        <w:trPr>
          <w:trHeight w:val="6419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left="113"/>
            </w:pPr>
            <w:r w:rsidRPr="00197CF2">
              <w:rPr>
                <w:rFonts w:ascii="Times New Roman" w:hAnsi="Times New Roman" w:cs="Times New Roman"/>
                <w:sz w:val="24"/>
              </w:rPr>
              <w:t>ОК 02-0305- 10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spacing w:after="36"/>
              <w:ind w:left="113"/>
            </w:pPr>
            <w:r w:rsidRPr="00197CF2">
              <w:rPr>
                <w:rFonts w:ascii="Times New Roman" w:hAnsi="Times New Roman" w:cs="Times New Roman"/>
                <w:i/>
              </w:rPr>
              <w:t xml:space="preserve">В области </w:t>
            </w:r>
            <w:proofErr w:type="spellStart"/>
            <w:r w:rsidRPr="00197CF2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197CF2">
              <w:rPr>
                <w:rFonts w:ascii="Times New Roman" w:hAnsi="Times New Roman" w:cs="Times New Roman"/>
              </w:rPr>
              <w:t xml:space="preserve">:  </w:t>
            </w:r>
          </w:p>
          <w:p w:rsidR="00485388" w:rsidRDefault="00485388" w:rsidP="00197CF2">
            <w:pPr>
              <w:numPr>
                <w:ilvl w:val="0"/>
                <w:numId w:val="3"/>
              </w:numPr>
              <w:spacing w:after="43" w:line="251" w:lineRule="auto"/>
              <w:ind w:right="4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деятельностью; </w:t>
            </w:r>
          </w:p>
          <w:p w:rsidR="00485388" w:rsidRDefault="00485388" w:rsidP="00197CF2">
            <w:pPr>
              <w:numPr>
                <w:ilvl w:val="0"/>
                <w:numId w:val="3"/>
              </w:numPr>
              <w:spacing w:after="0" w:line="250" w:lineRule="auto"/>
              <w:ind w:right="4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понимать, о чем идет речь в  простых, четко произнесенных и небольших по объему сообщениях (в т.ч. устных инструкциях).  </w:t>
            </w:r>
          </w:p>
          <w:p w:rsidR="00485388" w:rsidRDefault="00485388" w:rsidP="00197CF2">
            <w:pPr>
              <w:spacing w:after="39" w:line="236" w:lineRule="auto"/>
              <w:ind w:left="113"/>
              <w:jc w:val="both"/>
            </w:pPr>
            <w:proofErr w:type="gramStart"/>
            <w:r w:rsidRPr="00197CF2">
              <w:rPr>
                <w:rFonts w:ascii="Times New Roman" w:hAnsi="Times New Roman" w:cs="Times New Roman"/>
                <w:i/>
              </w:rPr>
              <w:t>В области чтения</w:t>
            </w:r>
            <w:r w:rsidRPr="00197CF2">
              <w:rPr>
                <w:rFonts w:ascii="Times New Roman" w:hAnsi="Times New Roman" w:cs="Times New Roman"/>
              </w:rPr>
              <w:t>: читать и переводить тексты профессиональной направленности (со слова-</w:t>
            </w:r>
            <w:proofErr w:type="gramEnd"/>
          </w:p>
          <w:p w:rsidR="00485388" w:rsidRDefault="00485388" w:rsidP="00197CF2">
            <w:pPr>
              <w:spacing w:after="18"/>
              <w:ind w:left="113"/>
            </w:pPr>
            <w:r w:rsidRPr="00197CF2">
              <w:rPr>
                <w:rFonts w:ascii="Times New Roman" w:hAnsi="Times New Roman" w:cs="Times New Roman"/>
              </w:rPr>
              <w:t xml:space="preserve">рем)  </w:t>
            </w:r>
          </w:p>
          <w:p w:rsidR="00485388" w:rsidRDefault="00485388" w:rsidP="00197CF2">
            <w:pPr>
              <w:spacing w:after="36"/>
              <w:ind w:left="113"/>
            </w:pPr>
            <w:r w:rsidRPr="00197CF2">
              <w:rPr>
                <w:rFonts w:ascii="Times New Roman" w:hAnsi="Times New Roman" w:cs="Times New Roman"/>
                <w:i/>
              </w:rPr>
              <w:t>В области общения</w:t>
            </w:r>
            <w:r w:rsidRPr="00197CF2">
              <w:rPr>
                <w:rFonts w:ascii="Times New Roman" w:hAnsi="Times New Roman" w:cs="Times New Roman"/>
              </w:rPr>
              <w:t xml:space="preserve">:  </w:t>
            </w:r>
          </w:p>
          <w:p w:rsidR="00485388" w:rsidRDefault="00485388" w:rsidP="00197CF2">
            <w:pPr>
              <w:numPr>
                <w:ilvl w:val="0"/>
                <w:numId w:val="3"/>
              </w:numPr>
              <w:spacing w:after="44" w:line="252" w:lineRule="auto"/>
              <w:ind w:right="4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 </w:t>
            </w:r>
          </w:p>
          <w:p w:rsidR="00485388" w:rsidRDefault="00485388" w:rsidP="00197CF2">
            <w:pPr>
              <w:numPr>
                <w:ilvl w:val="0"/>
                <w:numId w:val="3"/>
              </w:numPr>
              <w:spacing w:after="38" w:line="258" w:lineRule="auto"/>
              <w:ind w:right="4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поддерживать краткий разговор на производственные темы, используя простые фразы и предложения, рассказать о своей </w:t>
            </w:r>
            <w:proofErr w:type="spellStart"/>
            <w:r w:rsidRPr="00197CF2">
              <w:rPr>
                <w:rFonts w:ascii="Times New Roman" w:hAnsi="Times New Roman" w:cs="Times New Roman"/>
              </w:rPr>
              <w:t>работе</w:t>
            </w:r>
            <w:proofErr w:type="gramStart"/>
            <w:r w:rsidRPr="00197CF2">
              <w:rPr>
                <w:rFonts w:ascii="Times New Roman" w:hAnsi="Times New Roman" w:cs="Times New Roman"/>
              </w:rPr>
              <w:t>,у</w:t>
            </w:r>
            <w:proofErr w:type="gramEnd"/>
            <w:r w:rsidRPr="00197CF2">
              <w:rPr>
                <w:rFonts w:ascii="Times New Roman" w:hAnsi="Times New Roman" w:cs="Times New Roman"/>
              </w:rPr>
              <w:t>чебе</w:t>
            </w:r>
            <w:proofErr w:type="spellEnd"/>
            <w:r w:rsidRPr="00197CF2">
              <w:rPr>
                <w:rFonts w:ascii="Times New Roman" w:hAnsi="Times New Roman" w:cs="Times New Roman"/>
              </w:rPr>
              <w:t xml:space="preserve">, планах.  </w:t>
            </w:r>
            <w:r w:rsidRPr="00197CF2">
              <w:rPr>
                <w:rFonts w:ascii="Times New Roman" w:hAnsi="Times New Roman" w:cs="Times New Roman"/>
                <w:i/>
              </w:rPr>
              <w:t xml:space="preserve">В области письма:  </w:t>
            </w:r>
          </w:p>
          <w:p w:rsidR="00485388" w:rsidRDefault="00485388" w:rsidP="00197CF2">
            <w:pPr>
              <w:numPr>
                <w:ilvl w:val="0"/>
                <w:numId w:val="3"/>
              </w:numPr>
              <w:spacing w:after="0" w:line="240" w:lineRule="auto"/>
              <w:ind w:right="43"/>
              <w:jc w:val="both"/>
            </w:pPr>
            <w:r w:rsidRPr="00197CF2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  <w:r w:rsidRPr="00197CF2">
              <w:rPr>
                <w:rFonts w:ascii="Times New Roman" w:hAnsi="Times New Roman" w:cs="Times New Roman"/>
                <w:b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numPr>
                <w:ilvl w:val="0"/>
                <w:numId w:val="4"/>
              </w:numPr>
              <w:spacing w:after="40" w:line="258" w:lineRule="auto"/>
              <w:ind w:right="42" w:hanging="11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правила построения простых и сложных предложений на профессиональные темы;  </w:t>
            </w:r>
          </w:p>
          <w:p w:rsidR="00485388" w:rsidRDefault="00485388" w:rsidP="00197CF2">
            <w:pPr>
              <w:numPr>
                <w:ilvl w:val="0"/>
                <w:numId w:val="4"/>
              </w:numPr>
              <w:spacing w:after="37" w:line="258" w:lineRule="auto"/>
              <w:ind w:right="42" w:hanging="11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основные общеупотребительные глаголы (бытовая и профессиональная лексика);  </w:t>
            </w:r>
          </w:p>
          <w:p w:rsidR="00485388" w:rsidRDefault="00485388" w:rsidP="00197CF2">
            <w:pPr>
              <w:numPr>
                <w:ilvl w:val="0"/>
                <w:numId w:val="4"/>
              </w:numPr>
              <w:spacing w:after="45" w:line="252" w:lineRule="auto"/>
              <w:ind w:right="42" w:hanging="11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лексический минимум, </w:t>
            </w:r>
            <w:proofErr w:type="spellStart"/>
            <w:r w:rsidRPr="00197CF2">
              <w:rPr>
                <w:rFonts w:ascii="Times New Roman" w:hAnsi="Times New Roman" w:cs="Times New Roman"/>
              </w:rPr>
              <w:t>относящегейся</w:t>
            </w:r>
            <w:proofErr w:type="spellEnd"/>
            <w:r w:rsidRPr="00197CF2">
              <w:rPr>
                <w:rFonts w:ascii="Times New Roman" w:hAnsi="Times New Roman" w:cs="Times New Roman"/>
              </w:rPr>
              <w:t xml:space="preserve"> к описанию предметов, средств и процессов профессиональной деятельности;  </w:t>
            </w:r>
          </w:p>
          <w:p w:rsidR="00485388" w:rsidRDefault="00485388" w:rsidP="00197CF2">
            <w:pPr>
              <w:numPr>
                <w:ilvl w:val="0"/>
                <w:numId w:val="4"/>
              </w:numPr>
              <w:spacing w:after="0" w:line="240" w:lineRule="auto"/>
              <w:ind w:right="42" w:hanging="113"/>
              <w:jc w:val="both"/>
            </w:pPr>
            <w:r w:rsidRPr="00197CF2">
              <w:rPr>
                <w:rFonts w:ascii="Times New Roman" w:hAnsi="Times New Roman" w:cs="Times New Roman"/>
              </w:rPr>
              <w:t xml:space="preserve">особенности произношения;  </w:t>
            </w:r>
          </w:p>
          <w:p w:rsidR="00485388" w:rsidRDefault="00485388" w:rsidP="00197CF2">
            <w:pPr>
              <w:numPr>
                <w:ilvl w:val="0"/>
                <w:numId w:val="4"/>
              </w:numPr>
              <w:spacing w:after="0" w:line="253" w:lineRule="auto"/>
              <w:ind w:right="42" w:hanging="113"/>
              <w:jc w:val="both"/>
            </w:pPr>
            <w:r w:rsidRPr="00197CF2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  <w:r w:rsidRPr="00197CF2">
              <w:rPr>
                <w:rFonts w:ascii="Times New Roman" w:hAnsi="Times New Roman" w:cs="Times New Roman"/>
                <w:b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  <w:p w:rsidR="00485388" w:rsidRDefault="00485388" w:rsidP="00197CF2">
            <w:pPr>
              <w:ind w:left="170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85388" w:rsidRDefault="00485388" w:rsidP="0024625C">
      <w:pPr>
        <w:spacing w:after="0"/>
        <w:ind w:left="14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85388" w:rsidRDefault="00485388" w:rsidP="0024625C">
      <w:pPr>
        <w:pStyle w:val="2"/>
        <w:spacing w:after="282"/>
        <w:ind w:left="562" w:right="0"/>
      </w:pPr>
      <w:r>
        <w:br w:type="page"/>
      </w:r>
      <w:r>
        <w:lastRenderedPageBreak/>
        <w:t xml:space="preserve">2.СТРУКТУРА И СОДЕРЖАНИЕ УЧЕБНОЙ ДИСЦИПЛИНЫ </w:t>
      </w:r>
      <w:r>
        <w:rPr>
          <w:b w:val="0"/>
        </w:rPr>
        <w:t xml:space="preserve"> </w:t>
      </w:r>
    </w:p>
    <w:p w:rsidR="00485388" w:rsidRDefault="00485388" w:rsidP="0024625C">
      <w:pPr>
        <w:pStyle w:val="3"/>
        <w:spacing w:line="270" w:lineRule="auto"/>
        <w:ind w:left="20"/>
      </w:pPr>
      <w:r>
        <w:rPr>
          <w:sz w:val="24"/>
        </w:rPr>
        <w:t xml:space="preserve">2.1. Объем учебной дисциплины и виды учебной работы  </w:t>
      </w:r>
    </w:p>
    <w:tbl>
      <w:tblPr>
        <w:tblW w:w="9583" w:type="dxa"/>
        <w:tblInd w:w="-211" w:type="dxa"/>
        <w:tblCellMar>
          <w:top w:w="9" w:type="dxa"/>
          <w:left w:w="113" w:type="dxa"/>
          <w:right w:w="115" w:type="dxa"/>
        </w:tblCellMar>
        <w:tblLook w:val="00A0"/>
      </w:tblPr>
      <w:tblGrid>
        <w:gridCol w:w="7811"/>
        <w:gridCol w:w="1772"/>
      </w:tblGrid>
      <w:tr w:rsidR="00485388" w:rsidTr="00197CF2"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Вид учебной работы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Объем часов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926A41">
        <w:trPr>
          <w:trHeight w:val="512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926A41"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Объем образовательной программы 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Pr="00F91FD3" w:rsidRDefault="00485388" w:rsidP="00926A41">
            <w:pPr>
              <w:ind w:right="3"/>
              <w:jc w:val="center"/>
              <w:rPr>
                <w:b/>
              </w:rPr>
            </w:pPr>
            <w:r w:rsidRPr="00F91FD3">
              <w:rPr>
                <w:rFonts w:ascii="Times New Roman" w:hAnsi="Times New Roman" w:cs="Times New Roman"/>
                <w:b/>
                <w:sz w:val="24"/>
              </w:rPr>
              <w:t xml:space="preserve">36  </w:t>
            </w:r>
          </w:p>
        </w:tc>
      </w:tr>
      <w:tr w:rsidR="00485388" w:rsidTr="00197CF2"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чебная нагрузка во взаимодействии с преподавателем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Pr="00F91FD3" w:rsidRDefault="00485388" w:rsidP="00197CF2">
            <w:pPr>
              <w:ind w:right="3"/>
              <w:jc w:val="center"/>
              <w:rPr>
                <w:b/>
              </w:rPr>
            </w:pPr>
            <w:r w:rsidRPr="00F91FD3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485388" w:rsidTr="00197CF2"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/>
        </w:tc>
      </w:tr>
      <w:tr w:rsidR="00485388" w:rsidTr="00197CF2">
        <w:tblPrEx>
          <w:tblCellMar>
            <w:right w:w="8" w:type="dxa"/>
          </w:tblCellMar>
        </w:tblPrEx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sz w:val="24"/>
              </w:rPr>
              <w:t xml:space="preserve">теоретическое обучение 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right="5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197CF2">
        <w:tblPrEx>
          <w:tblCellMar>
            <w:right w:w="8" w:type="dxa"/>
          </w:tblCellMar>
        </w:tblPrEx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sz w:val="24"/>
              </w:rPr>
              <w:t xml:space="preserve">лабораторные работы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right="107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-  </w:t>
            </w:r>
          </w:p>
        </w:tc>
      </w:tr>
      <w:tr w:rsidR="00485388" w:rsidTr="00197CF2">
        <w:tblPrEx>
          <w:tblCellMar>
            <w:right w:w="8" w:type="dxa"/>
          </w:tblCellMar>
        </w:tblPrEx>
        <w:trPr>
          <w:trHeight w:val="511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sz w:val="24"/>
              </w:rPr>
              <w:t xml:space="preserve">практические занятия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right="11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85388" w:rsidTr="00197CF2">
        <w:tblPrEx>
          <w:tblCellMar>
            <w:right w:w="8" w:type="dxa"/>
          </w:tblCellMar>
        </w:tblPrEx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sz w:val="24"/>
              </w:rPr>
              <w:t xml:space="preserve">контрольная работа 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97CF2">
            <w:pPr>
              <w:ind w:right="107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-  </w:t>
            </w:r>
          </w:p>
        </w:tc>
      </w:tr>
      <w:tr w:rsidR="00485388" w:rsidTr="00197CF2">
        <w:tblPrEx>
          <w:tblCellMar>
            <w:right w:w="8" w:type="dxa"/>
          </w:tblCellMar>
        </w:tblPrEx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Pr="00926A41" w:rsidRDefault="00485388" w:rsidP="00152ADB"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26A41">
              <w:rPr>
                <w:rFonts w:ascii="Times New Roman" w:hAnsi="Times New Roman" w:cs="Times New Roman"/>
                <w:sz w:val="24"/>
              </w:rPr>
              <w:t xml:space="preserve">амостоятельная работа  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Pr="00F91FD3" w:rsidRDefault="00485388" w:rsidP="00197CF2">
            <w:pPr>
              <w:ind w:right="50"/>
              <w:jc w:val="center"/>
              <w:rPr>
                <w:b/>
              </w:rPr>
            </w:pPr>
            <w:r w:rsidRPr="00F91FD3">
              <w:rPr>
                <w:b/>
              </w:rPr>
              <w:t>16</w:t>
            </w:r>
          </w:p>
        </w:tc>
      </w:tr>
      <w:tr w:rsidR="00F91FD3" w:rsidTr="00197CF2">
        <w:tblPrEx>
          <w:tblCellMar>
            <w:right w:w="8" w:type="dxa"/>
          </w:tblCellMar>
        </w:tblPrEx>
        <w:trPr>
          <w:trHeight w:val="526"/>
        </w:trPr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D3" w:rsidRDefault="00F91FD3" w:rsidP="00152A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 в рамках ПА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FD3" w:rsidRPr="007A3177" w:rsidRDefault="00F91FD3" w:rsidP="00197CF2">
            <w:pPr>
              <w:ind w:right="50"/>
              <w:jc w:val="center"/>
            </w:pPr>
            <w:r>
              <w:t>-</w:t>
            </w:r>
          </w:p>
        </w:tc>
      </w:tr>
      <w:tr w:rsidR="00485388" w:rsidTr="00197CF2">
        <w:tblPrEx>
          <w:tblCellMar>
            <w:right w:w="8" w:type="dxa"/>
          </w:tblCellMar>
        </w:tblPrEx>
        <w:trPr>
          <w:trHeight w:val="511"/>
        </w:trPr>
        <w:tc>
          <w:tcPr>
            <w:tcW w:w="9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388" w:rsidRDefault="00485388" w:rsidP="00152ADB">
            <w:r w:rsidRPr="00197CF2">
              <w:rPr>
                <w:rFonts w:ascii="Times New Roman" w:hAnsi="Times New Roman" w:cs="Times New Roman"/>
                <w:b/>
                <w:sz w:val="24"/>
              </w:rPr>
              <w:t>Промежуточная аттес</w:t>
            </w:r>
            <w:r>
              <w:rPr>
                <w:rFonts w:ascii="Times New Roman" w:hAnsi="Times New Roman" w:cs="Times New Roman"/>
                <w:b/>
                <w:sz w:val="24"/>
              </w:rPr>
              <w:t>тация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 форме зачета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</w:t>
            </w:r>
          </w:p>
        </w:tc>
      </w:tr>
    </w:tbl>
    <w:p w:rsidR="00485388" w:rsidRDefault="00485388" w:rsidP="0024625C">
      <w:pPr>
        <w:sectPr w:rsidR="00485388" w:rsidSect="00A172F4">
          <w:footerReference w:type="default" r:id="rId7"/>
          <w:pgSz w:w="11906" w:h="16838"/>
          <w:pgMar w:top="1122" w:right="792" w:bottom="322" w:left="1688" w:header="720" w:footer="720" w:gutter="0"/>
          <w:pgNumType w:start="1"/>
          <w:cols w:space="720"/>
          <w:titlePg/>
          <w:docGrid w:linePitch="299"/>
        </w:sectPr>
      </w:pPr>
    </w:p>
    <w:p w:rsidR="00485388" w:rsidRDefault="00485388" w:rsidP="0024625C">
      <w:pPr>
        <w:pStyle w:val="4"/>
        <w:ind w:left="9"/>
      </w:pPr>
      <w:r>
        <w:lastRenderedPageBreak/>
        <w:t xml:space="preserve">2.2. Тематический план и содержание учебной дисциплины  </w:t>
      </w:r>
    </w:p>
    <w:tbl>
      <w:tblPr>
        <w:tblW w:w="15422" w:type="dxa"/>
        <w:tblInd w:w="-108" w:type="dxa"/>
        <w:tblCellMar>
          <w:top w:w="6" w:type="dxa"/>
          <w:left w:w="0" w:type="dxa"/>
          <w:right w:w="130" w:type="dxa"/>
        </w:tblCellMar>
        <w:tblLook w:val="00A0"/>
      </w:tblPr>
      <w:tblGrid>
        <w:gridCol w:w="2798"/>
        <w:gridCol w:w="538"/>
        <w:gridCol w:w="56"/>
        <w:gridCol w:w="8203"/>
        <w:gridCol w:w="1134"/>
        <w:gridCol w:w="2693"/>
      </w:tblGrid>
      <w:tr w:rsidR="00485388" w:rsidTr="0068691D">
        <w:trPr>
          <w:trHeight w:val="166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88" w:rsidRDefault="00485388" w:rsidP="00F91FD3">
            <w:pPr>
              <w:spacing w:after="0" w:line="240" w:lineRule="auto"/>
              <w:ind w:left="828" w:hanging="64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Наименование разделов и тем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88" w:rsidRDefault="00485388" w:rsidP="00F91FD3">
            <w:pPr>
              <w:spacing w:after="0" w:line="240" w:lineRule="auto"/>
              <w:ind w:left="4196" w:hanging="391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97CF2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88" w:rsidRDefault="00485388" w:rsidP="00F91FD3">
            <w:pPr>
              <w:spacing w:after="0" w:line="240" w:lineRule="auto"/>
              <w:ind w:left="153" w:hanging="2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Объем часов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25" w:right="94" w:hanging="17"/>
              <w:jc w:val="both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Коды компетенций, формированию которых способствует элемент 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рограммы </w:t>
            </w:r>
          </w:p>
        </w:tc>
      </w:tr>
      <w:tr w:rsidR="00485388" w:rsidTr="00C62567">
        <w:trPr>
          <w:trHeight w:val="288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Тема 1.1  </w:t>
            </w:r>
          </w:p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Основы электромонтажных работ  </w:t>
            </w:r>
          </w:p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46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5388" w:rsidTr="0091131E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49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4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«Чтение и перевод технической документации «Электромонтажные работы»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24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ОК 02-03-05- 10 </w:t>
            </w:r>
          </w:p>
        </w:tc>
      </w:tr>
      <w:tr w:rsidR="00485388" w:rsidTr="00F91FD3">
        <w:trPr>
          <w:trHeight w:val="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49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4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«Описание процесса монтажа сети освещения»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F91FD3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388" w:rsidRDefault="00485388" w:rsidP="00F91FD3">
            <w:pPr>
              <w:spacing w:after="0" w:line="240" w:lineRule="auto"/>
              <w:ind w:left="149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Default="00485388" w:rsidP="00F91F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 </w:t>
            </w:r>
            <w:r w:rsidRPr="00197CF2">
              <w:rPr>
                <w:rFonts w:ascii="Times New Roman" w:hAnsi="Times New Roman" w:cs="Times New Roman"/>
                <w:sz w:val="24"/>
              </w:rPr>
              <w:t>«Чтение и перевод технической терминологии по теме «Электрическая сеть»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F91FD3">
        <w:trPr>
          <w:trHeight w:val="2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388" w:rsidRDefault="00485388" w:rsidP="00F91FD3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Default="00485388" w:rsidP="00F91FD3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«Описание м</w:t>
            </w:r>
            <w:r w:rsidRPr="00197CF2">
              <w:rPr>
                <w:rFonts w:ascii="Times New Roman" w:hAnsi="Times New Roman" w:cs="Times New Roman"/>
              </w:rPr>
              <w:t>онтаж</w:t>
            </w:r>
            <w:r>
              <w:rPr>
                <w:rFonts w:ascii="Times New Roman" w:hAnsi="Times New Roman" w:cs="Times New Roman"/>
              </w:rPr>
              <w:t>а</w:t>
            </w:r>
            <w:r w:rsidRPr="00197CF2">
              <w:rPr>
                <w:rFonts w:ascii="Times New Roman" w:hAnsi="Times New Roman" w:cs="Times New Roman"/>
              </w:rPr>
              <w:t xml:space="preserve"> щита управления»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594D74">
        <w:trPr>
          <w:trHeight w:val="288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Тема 1.2. 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Ремонт и техническое обслуживание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инженерных систем зданий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46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851C44">
        <w:trPr>
          <w:trHeight w:val="4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58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2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«Описание ремонта инженерных систем»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68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ОК 02-03-05- 10 </w:t>
            </w:r>
          </w:p>
        </w:tc>
      </w:tr>
      <w:tr w:rsidR="00485388" w:rsidTr="00AE6A4A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58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2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«Описание инженерных систем зданий»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AE6A4A">
        <w:trPr>
          <w:trHeight w:val="2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Pr="00197CF2" w:rsidRDefault="00485388" w:rsidP="00F91FD3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Pr="00197CF2" w:rsidRDefault="00485388" w:rsidP="00F91FD3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«Описание процесса комплексной замены инженерных систем»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Pr="00197CF2" w:rsidRDefault="00485388" w:rsidP="00F91FD3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851C44">
        <w:trPr>
          <w:trHeight w:val="5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58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26"/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«Описание процесса технического обслуживания инженерных систем» 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9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Тема 1.3  </w:t>
            </w:r>
          </w:p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Материалы, оборудование и  </w:t>
            </w:r>
          </w:p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инструменты по  компетенциям  </w:t>
            </w:r>
          </w:p>
          <w:p w:rsidR="00485388" w:rsidRPr="00197CF2" w:rsidRDefault="00485388" w:rsidP="00F91FD3">
            <w:pPr>
              <w:spacing w:after="0" w:line="240" w:lineRule="auto"/>
              <w:ind w:left="108"/>
              <w:rPr>
                <w:lang w:val="en-US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t>«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>Электромонтаж</w:t>
            </w: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»»    (materials, equipment and tools)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46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-10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9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Материалы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их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68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ОК 02-03-05- 10 </w:t>
            </w: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9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Оборудование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9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 Обслуживание оборудования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9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 Инструменты для электромонтажа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их 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8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Pr="00197CF2" w:rsidRDefault="00485388" w:rsidP="00F91FD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Pr="00D738C0" w:rsidRDefault="00485388" w:rsidP="00F91FD3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738C0">
              <w:rPr>
                <w:rFonts w:ascii="Times New Roman" w:hAnsi="Times New Roman" w:cs="Times New Roman"/>
                <w:sz w:val="24"/>
              </w:rPr>
              <w:t>Описание функций инструментов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Pr="00197CF2" w:rsidRDefault="00485388" w:rsidP="00F91FD3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74"/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Р</w:t>
            </w:r>
            <w:r w:rsidRPr="00197CF2">
              <w:rPr>
                <w:rFonts w:ascii="Times New Roman" w:hAnsi="Times New Roman" w:cs="Times New Roman"/>
                <w:sz w:val="24"/>
              </w:rPr>
              <w:t>емонт оборудования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6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88" w:rsidRPr="00197CF2" w:rsidRDefault="00485388" w:rsidP="00F91FD3">
            <w:pPr>
              <w:spacing w:after="0" w:line="240" w:lineRule="auto"/>
              <w:ind w:left="36"/>
              <w:rPr>
                <w:lang w:val="en-US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1.4  </w:t>
            </w:r>
          </w:p>
          <w:p w:rsidR="00485388" w:rsidRPr="00197CF2" w:rsidRDefault="00485388" w:rsidP="00F91FD3">
            <w:pPr>
              <w:spacing w:after="0" w:line="240" w:lineRule="auto"/>
              <w:ind w:left="36"/>
              <w:rPr>
                <w:lang w:val="en-US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>чертежей</w:t>
            </w: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</w:t>
            </w:r>
          </w:p>
          <w:p w:rsidR="00485388" w:rsidRPr="00197CF2" w:rsidRDefault="00485388" w:rsidP="00F91FD3">
            <w:pPr>
              <w:spacing w:after="0" w:line="240" w:lineRule="auto"/>
              <w:ind w:left="36"/>
              <w:rPr>
                <w:lang w:val="en-US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(Interpretation of </w:t>
            </w:r>
          </w:p>
          <w:p w:rsidR="00485388" w:rsidRPr="00197CF2" w:rsidRDefault="00485388" w:rsidP="00F91FD3">
            <w:pPr>
              <w:spacing w:after="0" w:line="240" w:lineRule="auto"/>
              <w:ind w:left="36"/>
              <w:rPr>
                <w:lang w:val="en-US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Drawings)  </w:t>
            </w:r>
          </w:p>
          <w:p w:rsidR="00485388" w:rsidRPr="00197CF2" w:rsidRDefault="00485388" w:rsidP="00F91FD3">
            <w:pPr>
              <w:spacing w:after="0" w:line="240" w:lineRule="auto"/>
              <w:ind w:left="36"/>
              <w:rPr>
                <w:lang w:val="en-US"/>
              </w:rPr>
            </w:pPr>
            <w:r w:rsidRPr="00197CF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6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>Введение лексических единиц обозначений на чертеже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9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ОК 02-03-05- 10 </w:t>
            </w: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6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«Чтение чертежей (</w:t>
            </w:r>
            <w:proofErr w:type="spellStart"/>
            <w:r w:rsidRPr="00197CF2">
              <w:rPr>
                <w:rFonts w:ascii="Times New Roman" w:hAnsi="Times New Roman" w:cs="Times New Roman"/>
                <w:sz w:val="24"/>
              </w:rPr>
              <w:t>Interpretationof</w:t>
            </w:r>
            <w:proofErr w:type="spellEnd"/>
            <w:r w:rsidRPr="00197CF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197CF2">
              <w:rPr>
                <w:rFonts w:ascii="Times New Roman" w:hAnsi="Times New Roman" w:cs="Times New Roman"/>
                <w:sz w:val="24"/>
              </w:rPr>
              <w:t>Drawings</w:t>
            </w:r>
            <w:proofErr w:type="spellEnd"/>
            <w:r w:rsidRPr="00197CF2">
              <w:rPr>
                <w:rFonts w:ascii="Times New Roman" w:hAnsi="Times New Roman" w:cs="Times New Roman"/>
                <w:sz w:val="24"/>
              </w:rPr>
              <w:t>)».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6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Организация спонтанного общения в формате живого общения в виде вопросов и ответов по чертежам  по  компетенциям  «Электромонтаж»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60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Техническое описание по компетенциям «Электромонтаж»»   в части требований «Чтение чертежей» (чтение, перевод, ответы на вопросы).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6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Тема 1.5 </w:t>
            </w:r>
          </w:p>
          <w:p w:rsidR="00485388" w:rsidRDefault="00485388" w:rsidP="00F91FD3">
            <w:pPr>
              <w:spacing w:after="0" w:line="240" w:lineRule="auto"/>
              <w:ind w:left="36" w:right="10"/>
              <w:jc w:val="both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Организация рабочего места. </w:t>
            </w:r>
          </w:p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Планирование работы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74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Рабочее место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9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ОК 02-03-05- 10 </w:t>
            </w: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74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Описание производственных помещений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74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Мастерская. Цех 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Планирование  </w:t>
            </w:r>
            <w:r>
              <w:rPr>
                <w:rFonts w:ascii="Times New Roman" w:hAnsi="Times New Roman" w:cs="Times New Roman"/>
                <w:sz w:val="24"/>
              </w:rPr>
              <w:t xml:space="preserve">рабочего дня и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объёмов работы 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68691D">
        <w:trPr>
          <w:trHeight w:val="286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Тема 1.6 </w:t>
            </w:r>
          </w:p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Техника безопасности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68691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7CF2">
              <w:rPr>
                <w:rFonts w:ascii="Times New Roman" w:hAnsi="Times New Roman" w:cs="Times New Roman"/>
                <w:sz w:val="24"/>
              </w:rPr>
              <w:t>Safety</w:t>
            </w:r>
            <w:proofErr w:type="spellEnd"/>
            <w:r w:rsidRPr="00197CF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197CF2">
              <w:rPr>
                <w:rFonts w:ascii="Times New Roman" w:hAnsi="Times New Roman" w:cs="Times New Roman"/>
                <w:sz w:val="24"/>
              </w:rPr>
              <w:t>requirements</w:t>
            </w:r>
            <w:proofErr w:type="spellEnd"/>
            <w:r w:rsidRPr="00197CF2">
              <w:rPr>
                <w:rFonts w:ascii="Times New Roman" w:hAnsi="Times New Roman" w:cs="Times New Roman"/>
                <w:sz w:val="24"/>
              </w:rPr>
              <w:t xml:space="preserve"> (Техника безопасности).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9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ОК 02-03-05- 10 </w:t>
            </w:r>
          </w:p>
        </w:tc>
      </w:tr>
      <w:tr w:rsidR="00485388" w:rsidTr="0068691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>Практическое занятие «</w:t>
            </w:r>
            <w:proofErr w:type="spellStart"/>
            <w:r w:rsidRPr="00197CF2">
              <w:rPr>
                <w:rFonts w:ascii="Times New Roman" w:hAnsi="Times New Roman" w:cs="Times New Roman"/>
                <w:b/>
                <w:sz w:val="24"/>
              </w:rPr>
              <w:t>Safety</w:t>
            </w:r>
            <w:proofErr w:type="spellEnd"/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97CF2">
              <w:rPr>
                <w:rFonts w:ascii="Times New Roman" w:hAnsi="Times New Roman" w:cs="Times New Roman"/>
                <w:b/>
                <w:sz w:val="24"/>
              </w:rPr>
              <w:t>first</w:t>
            </w:r>
            <w:proofErr w:type="spellEnd"/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/Безопасность превыше всего».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</w:p>
        </w:tc>
      </w:tr>
      <w:tr w:rsidR="00485388" w:rsidTr="0068691D">
        <w:trPr>
          <w:trHeight w:val="562"/>
        </w:trPr>
        <w:tc>
          <w:tcPr>
            <w:tcW w:w="1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6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sz w:val="24"/>
              </w:rPr>
              <w:t>(зачет)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1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5388" w:rsidTr="0068691D">
        <w:trPr>
          <w:trHeight w:val="28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3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92"/>
              <w:jc w:val="right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5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left="8"/>
              <w:jc w:val="center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85388" w:rsidRPr="00926A41" w:rsidRDefault="00485388" w:rsidP="00926A41"/>
    <w:p w:rsidR="00485388" w:rsidRDefault="00485388" w:rsidP="0024625C">
      <w:pPr>
        <w:spacing w:after="0"/>
        <w:jc w:val="both"/>
      </w:pPr>
      <w:r>
        <w:rPr>
          <w:rFonts w:ascii="Times New Roman" w:hAnsi="Times New Roman" w:cs="Times New Roman"/>
          <w:b/>
          <w:i/>
        </w:rPr>
        <w:t xml:space="preserve"> </w:t>
      </w:r>
    </w:p>
    <w:p w:rsidR="00485388" w:rsidRDefault="00485388" w:rsidP="0024625C">
      <w:pPr>
        <w:sectPr w:rsidR="00485388">
          <w:footerReference w:type="even" r:id="rId8"/>
          <w:footerReference w:type="default" r:id="rId9"/>
          <w:footerReference w:type="first" r:id="rId10"/>
          <w:pgSz w:w="16841" w:h="11906" w:orient="landscape"/>
          <w:pgMar w:top="857" w:right="9904" w:bottom="914" w:left="991" w:header="720" w:footer="720" w:gutter="0"/>
          <w:cols w:space="720"/>
        </w:sectPr>
      </w:pPr>
    </w:p>
    <w:p w:rsidR="00485388" w:rsidRPr="003A26C7" w:rsidRDefault="00485388" w:rsidP="003A26C7">
      <w:pPr>
        <w:pStyle w:val="4"/>
        <w:ind w:left="370"/>
      </w:pPr>
      <w:r>
        <w:lastRenderedPageBreak/>
        <w:t xml:space="preserve">3. УСЛОВИЯ РЕАЛИЗАЦИИ ПРОГРАММЫ УЧЕБНОЙ ДИСЦИПЛИНЫ </w:t>
      </w:r>
    </w:p>
    <w:p w:rsidR="00485388" w:rsidRPr="007D7362" w:rsidRDefault="00485388" w:rsidP="003A26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bookmark15"/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3.1</w:t>
      </w:r>
      <w:bookmarkEnd w:id="0"/>
      <w:r w:rsidRPr="007D736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.</w:t>
      </w:r>
      <w:r w:rsidRPr="007D736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3C5C55">
        <w:rPr>
          <w:rFonts w:ascii="Times New Roman" w:hAnsi="Times New Roman" w:cs="Times New Roman"/>
          <w:b/>
          <w:sz w:val="24"/>
          <w:szCs w:val="24"/>
        </w:rPr>
        <w:t>реализации п</w:t>
      </w:r>
      <w:r w:rsidRPr="007D7362">
        <w:rPr>
          <w:rFonts w:ascii="Times New Roman" w:hAnsi="Times New Roman" w:cs="Times New Roman"/>
          <w:b/>
          <w:sz w:val="24"/>
          <w:szCs w:val="24"/>
        </w:rPr>
        <w:t xml:space="preserve">рограммы учебной дисциплины должны быть предусмотрены следующие специальные помещения: </w:t>
      </w:r>
    </w:p>
    <w:p w:rsidR="00485388" w:rsidRPr="007D7362" w:rsidRDefault="00485388" w:rsidP="003A26C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 xml:space="preserve">Кабинет «Иностранный язык», оснащенный оборудованием: </w:t>
      </w:r>
    </w:p>
    <w:p w:rsidR="00485388" w:rsidRPr="007D7362" w:rsidRDefault="00485388" w:rsidP="003A26C7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7D73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7362">
        <w:rPr>
          <w:rFonts w:ascii="Times New Roman" w:hAnsi="Times New Roman" w:cs="Times New Roman"/>
          <w:sz w:val="24"/>
          <w:szCs w:val="24"/>
        </w:rPr>
        <w:t>;</w:t>
      </w:r>
    </w:p>
    <w:p w:rsidR="00485388" w:rsidRPr="007D7362" w:rsidRDefault="00485388" w:rsidP="003A26C7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85388" w:rsidRDefault="00485388" w:rsidP="003A26C7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F17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485388" w:rsidRPr="00273F17" w:rsidRDefault="00485388" w:rsidP="003A26C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F17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3F17">
        <w:rPr>
          <w:rFonts w:ascii="Times New Roman" w:hAnsi="Times New Roman" w:cs="Times New Roman"/>
          <w:sz w:val="24"/>
          <w:szCs w:val="24"/>
        </w:rPr>
        <w:t xml:space="preserve"> средства обучения: компьютер с лицензи</w:t>
      </w:r>
      <w:r>
        <w:rPr>
          <w:rFonts w:ascii="Times New Roman" w:hAnsi="Times New Roman" w:cs="Times New Roman"/>
          <w:sz w:val="24"/>
          <w:szCs w:val="24"/>
        </w:rPr>
        <w:t>онным программным обеспечением</w:t>
      </w:r>
    </w:p>
    <w:p w:rsidR="00485388" w:rsidRPr="007D7362" w:rsidRDefault="00485388" w:rsidP="003A26C7">
      <w:pPr>
        <w:spacing w:line="276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485388" w:rsidRPr="007D7362" w:rsidRDefault="00485388" w:rsidP="003A26C7">
      <w:pPr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7D7362">
        <w:rPr>
          <w:rFonts w:ascii="Times New Roman" w:eastAsia="Arial Unicode MS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85388" w:rsidRPr="00CB0D4A" w:rsidRDefault="00485388" w:rsidP="003A26C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0D4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485388" w:rsidRPr="003A26C7" w:rsidRDefault="00F91FD3" w:rsidP="003A26C7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485388" w:rsidRPr="002B534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Голубев</w:t>
      </w:r>
      <w:proofErr w:type="gramEnd"/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А.П. Английский язык для технических специальностей. ENGLISH FOR TECHNICAL COLLEGES : учебник для студентов учреждений сред. проф. образования</w:t>
      </w:r>
      <w:proofErr w:type="gramStart"/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/ Г</w:t>
      </w:r>
      <w:proofErr w:type="gramEnd"/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олубев А.П.</w:t>
      </w:r>
      <w:r w:rsidR="004853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485388">
        <w:rPr>
          <w:rFonts w:ascii="Times New Roman" w:hAnsi="Times New Roman" w:cs="Times New Roman"/>
          <w:bCs/>
          <w:sz w:val="24"/>
          <w:szCs w:val="24"/>
          <w:lang w:eastAsia="en-US"/>
        </w:rPr>
        <w:t>Коржавый</w:t>
      </w:r>
      <w:proofErr w:type="spellEnd"/>
      <w:r w:rsidR="004853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А.П., Смирнова И.Б.</w:t>
      </w:r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85388" w:rsidRPr="002B534F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3-е изд., стер. </w:t>
      </w:r>
      <w:r w:rsidR="00485388" w:rsidRPr="002B534F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48538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М.</w:t>
      </w:r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: Академия, 201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="00485388" w:rsidRPr="002B534F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485388" w:rsidRPr="003C5C55" w:rsidRDefault="00485388" w:rsidP="003A26C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5C55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485388" w:rsidRPr="003C5C55" w:rsidRDefault="00485388" w:rsidP="003A26C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 xml:space="preserve">, В.Ф. Английский язык [Электронный ресурс]: учебное пособие для СПО/ В.Ф.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 xml:space="preserve">, В.М. Аитова. - М.: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>, 2017. - 144 с. - Режим доступа: https://biblio-online.ru</w:t>
      </w:r>
    </w:p>
    <w:p w:rsidR="00485388" w:rsidRPr="003C5C55" w:rsidRDefault="00485388" w:rsidP="003A26C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C55">
        <w:rPr>
          <w:rFonts w:ascii="Times New Roman" w:hAnsi="Times New Roman" w:cs="Times New Roman"/>
          <w:sz w:val="24"/>
          <w:szCs w:val="24"/>
        </w:rPr>
        <w:t xml:space="preserve">Кузьменкова, Ю.Б. Английский язык + аудиозаписи в ЭБС [Электронный ресурс]: учебник и практикум для </w:t>
      </w:r>
      <w:r w:rsidR="00F91FD3">
        <w:rPr>
          <w:rFonts w:ascii="Times New Roman" w:hAnsi="Times New Roman" w:cs="Times New Roman"/>
          <w:sz w:val="24"/>
          <w:szCs w:val="24"/>
        </w:rPr>
        <w:t xml:space="preserve">СПО. - М.: </w:t>
      </w:r>
      <w:proofErr w:type="spellStart"/>
      <w:r w:rsidR="00F91FD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91FD3">
        <w:rPr>
          <w:rFonts w:ascii="Times New Roman" w:hAnsi="Times New Roman" w:cs="Times New Roman"/>
          <w:sz w:val="24"/>
          <w:szCs w:val="24"/>
        </w:rPr>
        <w:t>, 2017.</w:t>
      </w:r>
      <w:r w:rsidRPr="003C5C55">
        <w:rPr>
          <w:rFonts w:ascii="Times New Roman" w:hAnsi="Times New Roman" w:cs="Times New Roman"/>
          <w:sz w:val="24"/>
          <w:szCs w:val="24"/>
        </w:rPr>
        <w:t xml:space="preserve"> - Режим доступа: https://biblio-online.ru</w:t>
      </w:r>
    </w:p>
    <w:p w:rsidR="00485388" w:rsidRPr="003C5C55" w:rsidRDefault="00485388" w:rsidP="003A26C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>, Г.Д. Английский язык [Электронный ресурс]: учеб</w:t>
      </w:r>
      <w:proofErr w:type="gramStart"/>
      <w:r w:rsidRPr="003C5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C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C55">
        <w:rPr>
          <w:rFonts w:ascii="Times New Roman" w:hAnsi="Times New Roman" w:cs="Times New Roman"/>
          <w:sz w:val="24"/>
          <w:szCs w:val="24"/>
        </w:rPr>
        <w:t xml:space="preserve">особие для СПО/ Г.Д. </w:t>
      </w:r>
      <w:proofErr w:type="spellStart"/>
      <w:r w:rsidRPr="003C5C55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3C5C55">
        <w:rPr>
          <w:rFonts w:ascii="Times New Roman" w:hAnsi="Times New Roman" w:cs="Times New Roman"/>
          <w:sz w:val="24"/>
          <w:szCs w:val="24"/>
        </w:rPr>
        <w:t>, Г.И. Никитушк</w:t>
      </w:r>
      <w:r w:rsidR="00F91FD3">
        <w:rPr>
          <w:rFonts w:ascii="Times New Roman" w:hAnsi="Times New Roman" w:cs="Times New Roman"/>
          <w:sz w:val="24"/>
          <w:szCs w:val="24"/>
        </w:rPr>
        <w:t xml:space="preserve">ина. - М.: </w:t>
      </w:r>
      <w:proofErr w:type="spellStart"/>
      <w:r w:rsidR="00F91FD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91FD3">
        <w:rPr>
          <w:rFonts w:ascii="Times New Roman" w:hAnsi="Times New Roman" w:cs="Times New Roman"/>
          <w:sz w:val="24"/>
          <w:szCs w:val="24"/>
        </w:rPr>
        <w:t>, 2017.</w:t>
      </w:r>
      <w:r w:rsidRPr="003C5C55">
        <w:rPr>
          <w:rFonts w:ascii="Times New Roman" w:hAnsi="Times New Roman" w:cs="Times New Roman"/>
          <w:sz w:val="24"/>
          <w:szCs w:val="24"/>
        </w:rPr>
        <w:t xml:space="preserve"> - Режим доступа: https://biblio-online.ru</w:t>
      </w:r>
    </w:p>
    <w:p w:rsidR="00485388" w:rsidRDefault="00485388" w:rsidP="0024625C">
      <w:pPr>
        <w:spacing w:after="31"/>
        <w:ind w:left="360"/>
      </w:pPr>
    </w:p>
    <w:p w:rsidR="00485388" w:rsidRDefault="00485388" w:rsidP="0024625C">
      <w:pPr>
        <w:spacing w:after="0"/>
        <w:ind w:left="360"/>
      </w:pPr>
      <w:r>
        <w:rPr>
          <w:rFonts w:ascii="Times New Roman" w:hAnsi="Times New Roman" w:cs="Times New Roman"/>
          <w:sz w:val="28"/>
        </w:rPr>
        <w:t xml:space="preserve"> </w:t>
      </w:r>
    </w:p>
    <w:p w:rsidR="00485388" w:rsidRDefault="00485388" w:rsidP="0024625C">
      <w:pPr>
        <w:spacing w:after="266"/>
        <w:ind w:left="360"/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485388" w:rsidRDefault="00485388" w:rsidP="0024625C">
      <w:pPr>
        <w:pStyle w:val="3"/>
        <w:spacing w:line="270" w:lineRule="auto"/>
        <w:ind w:left="1080" w:hanging="360"/>
      </w:pPr>
      <w:r>
        <w:rPr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>
        <w:rPr>
          <w:sz w:val="24"/>
        </w:rPr>
        <w:t xml:space="preserve">КОНТРОЛЬ И ОЦЕНКА РЕЗУЛЬТАТОВ ОСВОЕНИЯ УЧЕБНОЙ ДИСЦИПЛИНЫ </w:t>
      </w:r>
    </w:p>
    <w:tbl>
      <w:tblPr>
        <w:tblW w:w="9772" w:type="dxa"/>
        <w:tblInd w:w="252" w:type="dxa"/>
        <w:tblCellMar>
          <w:top w:w="49" w:type="dxa"/>
          <w:right w:w="48" w:type="dxa"/>
        </w:tblCellMar>
        <w:tblLook w:val="00A0"/>
      </w:tblPr>
      <w:tblGrid>
        <w:gridCol w:w="4109"/>
        <w:gridCol w:w="2715"/>
        <w:gridCol w:w="2948"/>
      </w:tblGrid>
      <w:tr w:rsidR="00485388" w:rsidTr="00F91FD3">
        <w:trPr>
          <w:trHeight w:val="48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62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Результаты обучения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6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Критерии оценки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  <w:ind w:right="60"/>
              <w:jc w:val="center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Методы оценки </w:t>
            </w:r>
          </w:p>
        </w:tc>
      </w:tr>
      <w:tr w:rsidR="00485388" w:rsidTr="00F91FD3">
        <w:trPr>
          <w:trHeight w:val="413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Знать: </w:t>
            </w:r>
          </w:p>
          <w:p w:rsidR="00485388" w:rsidRDefault="00485388" w:rsidP="00F91FD3">
            <w:pPr>
              <w:spacing w:after="0" w:line="240" w:lineRule="auto"/>
              <w:ind w:right="57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правила построения простых и сложных предложений на профессиональные темы;  </w:t>
            </w:r>
          </w:p>
          <w:p w:rsidR="00485388" w:rsidRDefault="00485388" w:rsidP="00F91FD3">
            <w:pPr>
              <w:spacing w:after="0" w:line="240" w:lineRule="auto"/>
              <w:ind w:right="58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основные общеупотребительные глаголы (бытовая и профессиональная лексика);  </w:t>
            </w:r>
          </w:p>
          <w:p w:rsidR="00485388" w:rsidRDefault="00485388" w:rsidP="00F91FD3">
            <w:pPr>
              <w:spacing w:after="0" w:line="240" w:lineRule="auto"/>
              <w:ind w:right="58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лексический минимум, </w:t>
            </w:r>
            <w:proofErr w:type="spellStart"/>
            <w:r w:rsidRPr="00197CF2">
              <w:rPr>
                <w:rFonts w:ascii="Times New Roman" w:hAnsi="Times New Roman" w:cs="Times New Roman"/>
              </w:rPr>
              <w:t>относящегейся</w:t>
            </w:r>
            <w:proofErr w:type="spellEnd"/>
            <w:r w:rsidRPr="00197CF2">
              <w:rPr>
                <w:rFonts w:ascii="Times New Roman" w:hAnsi="Times New Roman" w:cs="Times New Roman"/>
              </w:rPr>
              <w:t xml:space="preserve"> к описанию предметов, средств и процессов профессиональной деятельности;  </w:t>
            </w:r>
          </w:p>
          <w:p w:rsidR="00485388" w:rsidRDefault="00485388" w:rsidP="00F91FD3">
            <w:pPr>
              <w:spacing w:after="0" w:line="240" w:lineRule="auto"/>
              <w:ind w:right="58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особенности произношения;  </w:t>
            </w: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  <w:r w:rsidRPr="00197CF2">
              <w:rPr>
                <w:rFonts w:ascii="Times New Roman" w:hAnsi="Times New Roman" w:cs="Times New Roman"/>
                <w:b/>
              </w:rPr>
              <w:t xml:space="preserve"> </w:t>
            </w:r>
            <w:r w:rsidRPr="00197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91-100% правильных ответов оценка 5 (отлично)  71-90% правильных ответов оценка 4 (хорошо)  61-70% правильных ответов оценка 3 (удовлетворительно)  </w:t>
            </w:r>
          </w:p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Менее 60% правильных ответов оценка 2 (неудовлетворительно)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Текущий контроль: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Экспертная оценка тестирования </w:t>
            </w:r>
          </w:p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Экспертная оценка при сдаче дифференцированного зачета </w:t>
            </w:r>
          </w:p>
        </w:tc>
      </w:tr>
      <w:tr w:rsidR="00485388" w:rsidTr="00F91FD3">
        <w:trPr>
          <w:trHeight w:val="772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Уметь: </w:t>
            </w:r>
          </w:p>
          <w:p w:rsidR="00485388" w:rsidRDefault="00485388" w:rsidP="00F91FD3">
            <w:pPr>
              <w:spacing w:after="0" w:line="240" w:lineRule="auto"/>
              <w:ind w:right="62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деятельностью; </w:t>
            </w:r>
          </w:p>
          <w:p w:rsidR="00485388" w:rsidRDefault="00485388" w:rsidP="00F91FD3">
            <w:pPr>
              <w:spacing w:after="0" w:line="240" w:lineRule="auto"/>
              <w:ind w:right="62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понимать, о чем идет речь в  </w:t>
            </w: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простых, четко произнесенных и небольших по объему сообщениях (в т.ч. устных инструкциях).  </w:t>
            </w:r>
          </w:p>
          <w:p w:rsidR="00485388" w:rsidRDefault="00485388" w:rsidP="00F91FD3">
            <w:pPr>
              <w:spacing w:after="0" w:line="240" w:lineRule="auto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читать и переводить тексты </w:t>
            </w:r>
          </w:p>
          <w:p w:rsidR="00485388" w:rsidRDefault="00485388" w:rsidP="00F91FD3">
            <w:pPr>
              <w:spacing w:after="0" w:line="240" w:lineRule="auto"/>
              <w:jc w:val="both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профессиональной направленности (со словарем)  </w:t>
            </w:r>
          </w:p>
          <w:p w:rsidR="00485388" w:rsidRDefault="00485388" w:rsidP="00F91FD3">
            <w:pPr>
              <w:spacing w:after="0" w:line="240" w:lineRule="auto"/>
              <w:ind w:right="60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 </w:t>
            </w:r>
          </w:p>
          <w:p w:rsidR="00485388" w:rsidRDefault="00485388" w:rsidP="00F91FD3">
            <w:pPr>
              <w:spacing w:after="0" w:line="240" w:lineRule="auto"/>
              <w:ind w:right="62"/>
              <w:jc w:val="both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поддерживать краткий разговор на производственные темы, используя простые фразы и предложения, рассказать о своей работе, учебе, планах.  </w:t>
            </w:r>
          </w:p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8"/>
              </w:rPr>
              <w:t>−</w:t>
            </w:r>
            <w:r w:rsidRPr="00197CF2">
              <w:rPr>
                <w:rFonts w:ascii="Arial" w:hAnsi="Arial" w:cs="Arial"/>
                <w:sz w:val="28"/>
              </w:rPr>
              <w:t xml:space="preserve">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91-100% правильных ответов оценка 5 (отлично)  71-90% правильных ответов оценка 4 (хорошо)  61-70% правильных ответов оценка 3 (удовлетворительно)  </w:t>
            </w:r>
          </w:p>
          <w:p w:rsidR="00485388" w:rsidRDefault="00485388" w:rsidP="00F91FD3">
            <w:pPr>
              <w:spacing w:after="0" w:line="240" w:lineRule="auto"/>
            </w:pPr>
            <w:r>
              <w:t xml:space="preserve">Менее 60% правильных ответов оценка 2 (неудовлетворительно)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Текущий контроль: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Экспертная оценка тестирования </w:t>
            </w:r>
          </w:p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Pr="00197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388" w:rsidRDefault="00485388" w:rsidP="00F91FD3">
            <w:pPr>
              <w:spacing w:after="0" w:line="240" w:lineRule="auto"/>
            </w:pPr>
            <w:r w:rsidRPr="00197CF2">
              <w:rPr>
                <w:rFonts w:ascii="Times New Roman" w:hAnsi="Times New Roman" w:cs="Times New Roman"/>
                <w:sz w:val="24"/>
              </w:rPr>
              <w:t xml:space="preserve">Экспертная оценка при сдаче дифференцированного зачета </w:t>
            </w:r>
          </w:p>
        </w:tc>
      </w:tr>
    </w:tbl>
    <w:p w:rsidR="00485388" w:rsidRDefault="00485388" w:rsidP="00F91FD3">
      <w:pPr>
        <w:spacing w:after="14"/>
        <w:jc w:val="both"/>
      </w:pPr>
    </w:p>
    <w:sectPr w:rsidR="00485388" w:rsidSect="00D6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88" w:rsidRDefault="00485388" w:rsidP="0030735B">
      <w:pPr>
        <w:spacing w:after="0" w:line="240" w:lineRule="auto"/>
      </w:pPr>
      <w:r>
        <w:separator/>
      </w:r>
    </w:p>
  </w:endnote>
  <w:endnote w:type="continuationSeparator" w:id="0">
    <w:p w:rsidR="00485388" w:rsidRDefault="00485388" w:rsidP="0030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88" w:rsidRDefault="00AF5074">
    <w:pPr>
      <w:pStyle w:val="a6"/>
      <w:jc w:val="right"/>
    </w:pPr>
    <w:fldSimple w:instr=" PAGE   \* MERGEFORMAT ">
      <w:r w:rsidR="00F91FD3">
        <w:rPr>
          <w:noProof/>
        </w:rPr>
        <w:t>4</w:t>
      </w:r>
    </w:fldSimple>
  </w:p>
  <w:p w:rsidR="00485388" w:rsidRDefault="004853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88" w:rsidRDefault="004853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D3" w:rsidRDefault="00F91FD3">
    <w:pPr>
      <w:pStyle w:val="a6"/>
    </w:pPr>
    <w:fldSimple w:instr=" PAGE   \* MERGEFORMAT ">
      <w:r>
        <w:rPr>
          <w:noProof/>
        </w:rPr>
        <w:t>8</w:t>
      </w:r>
    </w:fldSimple>
  </w:p>
  <w:p w:rsidR="00485388" w:rsidRDefault="0048538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88" w:rsidRDefault="004853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88" w:rsidRDefault="00485388" w:rsidP="0030735B">
      <w:pPr>
        <w:spacing w:after="0" w:line="240" w:lineRule="auto"/>
      </w:pPr>
      <w:r>
        <w:separator/>
      </w:r>
    </w:p>
  </w:footnote>
  <w:footnote w:type="continuationSeparator" w:id="0">
    <w:p w:rsidR="00485388" w:rsidRDefault="00485388" w:rsidP="0030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2F1"/>
    <w:multiLevelType w:val="hybridMultilevel"/>
    <w:tmpl w:val="90269226"/>
    <w:lvl w:ilvl="0" w:tplc="4F5282A2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09E3C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A32BB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95614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A2E9A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410BF5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A1496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8B26B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B5AF1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41966B69"/>
    <w:multiLevelType w:val="hybridMultilevel"/>
    <w:tmpl w:val="CBAAB62E"/>
    <w:lvl w:ilvl="0" w:tplc="B52CEB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20C5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EAA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D740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31A3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C44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88B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C8D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BFE9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47F72405"/>
    <w:multiLevelType w:val="hybridMultilevel"/>
    <w:tmpl w:val="ACA0FB60"/>
    <w:lvl w:ilvl="0" w:tplc="80804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F4102F9"/>
    <w:multiLevelType w:val="hybridMultilevel"/>
    <w:tmpl w:val="88F47410"/>
    <w:lvl w:ilvl="0" w:tplc="021668CA">
      <w:start w:val="1"/>
      <w:numFmt w:val="bullet"/>
      <w:lvlText w:val="•"/>
      <w:lvlJc w:val="left"/>
      <w:pPr>
        <w:ind w:left="11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75E3FE0">
      <w:start w:val="1"/>
      <w:numFmt w:val="bullet"/>
      <w:lvlText w:val="o"/>
      <w:lvlJc w:val="left"/>
      <w:pPr>
        <w:ind w:left="11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7C2A262">
      <w:start w:val="1"/>
      <w:numFmt w:val="bullet"/>
      <w:lvlText w:val="▪"/>
      <w:lvlJc w:val="left"/>
      <w:pPr>
        <w:ind w:left="19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22823946">
      <w:start w:val="1"/>
      <w:numFmt w:val="bullet"/>
      <w:lvlText w:val="•"/>
      <w:lvlJc w:val="left"/>
      <w:pPr>
        <w:ind w:left="263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7A54F2">
      <w:start w:val="1"/>
      <w:numFmt w:val="bullet"/>
      <w:lvlText w:val="o"/>
      <w:lvlJc w:val="left"/>
      <w:pPr>
        <w:ind w:left="33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9FCD3B4">
      <w:start w:val="1"/>
      <w:numFmt w:val="bullet"/>
      <w:lvlText w:val="▪"/>
      <w:lvlJc w:val="left"/>
      <w:pPr>
        <w:ind w:left="40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6366C2C">
      <w:start w:val="1"/>
      <w:numFmt w:val="bullet"/>
      <w:lvlText w:val="•"/>
      <w:lvlJc w:val="left"/>
      <w:pPr>
        <w:ind w:left="47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03263FE">
      <w:start w:val="1"/>
      <w:numFmt w:val="bullet"/>
      <w:lvlText w:val="o"/>
      <w:lvlJc w:val="left"/>
      <w:pPr>
        <w:ind w:left="55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F1CA5AA">
      <w:start w:val="1"/>
      <w:numFmt w:val="bullet"/>
      <w:lvlText w:val="▪"/>
      <w:lvlJc w:val="left"/>
      <w:pPr>
        <w:ind w:left="623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73432516"/>
    <w:multiLevelType w:val="hybridMultilevel"/>
    <w:tmpl w:val="CBD67B4E"/>
    <w:lvl w:ilvl="0" w:tplc="CF8EFECC">
      <w:start w:val="1"/>
      <w:numFmt w:val="bullet"/>
      <w:lvlText w:val="•"/>
      <w:lvlJc w:val="left"/>
      <w:pPr>
        <w:ind w:left="11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BA6EDAA">
      <w:start w:val="1"/>
      <w:numFmt w:val="bullet"/>
      <w:lvlText w:val="o"/>
      <w:lvlJc w:val="left"/>
      <w:pPr>
        <w:ind w:left="10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2E655D6">
      <w:start w:val="1"/>
      <w:numFmt w:val="bullet"/>
      <w:lvlText w:val="▪"/>
      <w:lvlJc w:val="left"/>
      <w:pPr>
        <w:ind w:left="1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65C43EC">
      <w:start w:val="1"/>
      <w:numFmt w:val="bullet"/>
      <w:lvlText w:val="•"/>
      <w:lvlJc w:val="left"/>
      <w:pPr>
        <w:ind w:left="25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1344687E">
      <w:start w:val="1"/>
      <w:numFmt w:val="bullet"/>
      <w:lvlText w:val="o"/>
      <w:lvlJc w:val="left"/>
      <w:pPr>
        <w:ind w:left="32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8567BDE">
      <w:start w:val="1"/>
      <w:numFmt w:val="bullet"/>
      <w:lvlText w:val="▪"/>
      <w:lvlJc w:val="left"/>
      <w:pPr>
        <w:ind w:left="39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10A0360">
      <w:start w:val="1"/>
      <w:numFmt w:val="bullet"/>
      <w:lvlText w:val="•"/>
      <w:lvlJc w:val="left"/>
      <w:pPr>
        <w:ind w:left="46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F4AF3A8">
      <w:start w:val="1"/>
      <w:numFmt w:val="bullet"/>
      <w:lvlText w:val="o"/>
      <w:lvlJc w:val="left"/>
      <w:pPr>
        <w:ind w:left="53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7C88440">
      <w:start w:val="1"/>
      <w:numFmt w:val="bullet"/>
      <w:lvlText w:val="▪"/>
      <w:lvlJc w:val="left"/>
      <w:pPr>
        <w:ind w:left="61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>
    <w:nsid w:val="7EEE548F"/>
    <w:multiLevelType w:val="hybridMultilevel"/>
    <w:tmpl w:val="8BF80A5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0C3872"/>
    <w:multiLevelType w:val="hybridMultilevel"/>
    <w:tmpl w:val="90269226"/>
    <w:lvl w:ilvl="0" w:tplc="4F5282A2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09E3C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A32BB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95614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A2E9A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410BF5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A1496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8B26B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B5AF1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25C"/>
    <w:rsid w:val="000F0652"/>
    <w:rsid w:val="0011197D"/>
    <w:rsid w:val="00152ADB"/>
    <w:rsid w:val="001755C7"/>
    <w:rsid w:val="001901D4"/>
    <w:rsid w:val="00197CF2"/>
    <w:rsid w:val="001A377B"/>
    <w:rsid w:val="00241EFC"/>
    <w:rsid w:val="0024625C"/>
    <w:rsid w:val="00273F17"/>
    <w:rsid w:val="002B2A88"/>
    <w:rsid w:val="002B534F"/>
    <w:rsid w:val="002D7B09"/>
    <w:rsid w:val="002D7D97"/>
    <w:rsid w:val="0030735B"/>
    <w:rsid w:val="003A26C7"/>
    <w:rsid w:val="003C5C55"/>
    <w:rsid w:val="003F45DE"/>
    <w:rsid w:val="004276FC"/>
    <w:rsid w:val="00485388"/>
    <w:rsid w:val="004A37B9"/>
    <w:rsid w:val="004D2345"/>
    <w:rsid w:val="005426B8"/>
    <w:rsid w:val="00547381"/>
    <w:rsid w:val="005514F0"/>
    <w:rsid w:val="005623AC"/>
    <w:rsid w:val="00594D74"/>
    <w:rsid w:val="0068691D"/>
    <w:rsid w:val="006E220A"/>
    <w:rsid w:val="00717D4F"/>
    <w:rsid w:val="007A3177"/>
    <w:rsid w:val="007D7362"/>
    <w:rsid w:val="008243E6"/>
    <w:rsid w:val="00851C44"/>
    <w:rsid w:val="0091131E"/>
    <w:rsid w:val="00913BFA"/>
    <w:rsid w:val="00926A41"/>
    <w:rsid w:val="009E273E"/>
    <w:rsid w:val="00A03FA2"/>
    <w:rsid w:val="00A172F4"/>
    <w:rsid w:val="00AB55CF"/>
    <w:rsid w:val="00AE6A4A"/>
    <w:rsid w:val="00AF5074"/>
    <w:rsid w:val="00B41052"/>
    <w:rsid w:val="00BD648B"/>
    <w:rsid w:val="00BE351F"/>
    <w:rsid w:val="00BF03AC"/>
    <w:rsid w:val="00C62567"/>
    <w:rsid w:val="00C75119"/>
    <w:rsid w:val="00CB0D4A"/>
    <w:rsid w:val="00CD3037"/>
    <w:rsid w:val="00CF38A8"/>
    <w:rsid w:val="00D27814"/>
    <w:rsid w:val="00D63B4E"/>
    <w:rsid w:val="00D64F1C"/>
    <w:rsid w:val="00D65AE9"/>
    <w:rsid w:val="00D672E1"/>
    <w:rsid w:val="00D738C0"/>
    <w:rsid w:val="00DB04B2"/>
    <w:rsid w:val="00DE49B6"/>
    <w:rsid w:val="00E12DBF"/>
    <w:rsid w:val="00E206D8"/>
    <w:rsid w:val="00E64627"/>
    <w:rsid w:val="00EA5B84"/>
    <w:rsid w:val="00EE4FB2"/>
    <w:rsid w:val="00F62D67"/>
    <w:rsid w:val="00F64358"/>
    <w:rsid w:val="00F9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C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4625C"/>
    <w:pPr>
      <w:keepNext/>
      <w:keepLines/>
      <w:spacing w:after="5" w:line="270" w:lineRule="auto"/>
      <w:ind w:left="10" w:right="6" w:hanging="10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24625C"/>
    <w:pPr>
      <w:keepNext/>
      <w:keepLines/>
      <w:spacing w:after="5" w:line="265" w:lineRule="auto"/>
      <w:ind w:left="368" w:hanging="10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24625C"/>
    <w:pPr>
      <w:keepNext/>
      <w:keepLines/>
      <w:spacing w:after="5" w:line="265" w:lineRule="auto"/>
      <w:ind w:left="368" w:hanging="10"/>
      <w:outlineLvl w:val="3"/>
    </w:pPr>
    <w:rPr>
      <w:rFonts w:ascii="Times New Roman" w:eastAsia="Times New Roman" w:hAnsi="Times New Roman" w:cs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24625C"/>
    <w:pPr>
      <w:keepNext/>
      <w:keepLines/>
      <w:spacing w:after="5" w:line="265" w:lineRule="auto"/>
      <w:ind w:left="368" w:hanging="10"/>
      <w:outlineLvl w:val="4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25C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4625C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4625C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4625C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246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locked/>
    <w:rsid w:val="00A0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03F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03FA2"/>
    <w:rPr>
      <w:rFonts w:cs="Calibri"/>
      <w:color w:val="000000"/>
    </w:rPr>
  </w:style>
  <w:style w:type="paragraph" w:styleId="a6">
    <w:name w:val="footer"/>
    <w:basedOn w:val="a"/>
    <w:link w:val="a7"/>
    <w:uiPriority w:val="99"/>
    <w:rsid w:val="00A03FA2"/>
    <w:pPr>
      <w:tabs>
        <w:tab w:val="center" w:pos="4320"/>
        <w:tab w:val="right" w:pos="8640"/>
      </w:tabs>
      <w:spacing w:after="200" w:line="276" w:lineRule="auto"/>
    </w:pPr>
    <w:rPr>
      <w:rFonts w:eastAsia="Times New Roman" w:cs="Times New Roman"/>
      <w:color w:val="auto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03FA2"/>
    <w:rPr>
      <w:rFonts w:ascii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rsid w:val="008243E6"/>
    <w:pPr>
      <w:spacing w:after="120" w:line="276" w:lineRule="auto"/>
    </w:pPr>
    <w:rPr>
      <w:rFonts w:eastAsia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uiPriority w:val="99"/>
    <w:locked/>
    <w:rsid w:val="008243E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24</cp:revision>
  <dcterms:created xsi:type="dcterms:W3CDTF">2019-08-29T08:21:00Z</dcterms:created>
  <dcterms:modified xsi:type="dcterms:W3CDTF">2020-01-09T10:14:00Z</dcterms:modified>
</cp:coreProperties>
</file>